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7C" w:rsidRDefault="009A6683" w:rsidP="00DE543A">
      <w:pPr>
        <w:pStyle w:val="Heading1"/>
        <w:ind w:left="0"/>
        <w:jc w:val="center"/>
      </w:pPr>
      <w:r>
        <w:rPr>
          <w:noProof/>
        </w:rPr>
        <w:drawing>
          <wp:inline distT="0" distB="0" distL="0" distR="0">
            <wp:extent cx="723900" cy="723900"/>
            <wp:effectExtent l="19050" t="0" r="0" b="0"/>
            <wp:docPr id="1" name="Picture 1" descr="FAO_black_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O_black_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278" w:rsidRDefault="00796278" w:rsidP="00796278">
      <w:pPr>
        <w:pStyle w:val="Heading1"/>
        <w:spacing w:after="60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Food and Agriculture organization of the United Nations</w:t>
      </w:r>
    </w:p>
    <w:p w:rsidR="00796278" w:rsidRDefault="00796278" w:rsidP="00796278">
      <w:pPr>
        <w:pStyle w:val="Heading3"/>
        <w:ind w:left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Terms of Reference for Consultant  </w:t>
      </w:r>
      <w:r w:rsidR="00353D9E">
        <w:rPr>
          <w:sz w:val="22"/>
          <w:szCs w:val="22"/>
        </w:rPr>
        <w:sym w:font="Wingdings" w:char="F0FE"/>
      </w:r>
      <w:r>
        <w:rPr>
          <w:b/>
          <w:sz w:val="22"/>
          <w:szCs w:val="22"/>
        </w:rPr>
        <w:t xml:space="preserve">/PSA </w:t>
      </w:r>
      <w:r>
        <w:rPr>
          <w:b/>
          <w:sz w:val="22"/>
          <w:szCs w:val="22"/>
        </w:rPr>
        <w:sym w:font="Wingdings" w:char="F06F"/>
      </w:r>
      <w:r>
        <w:rPr>
          <w:b/>
          <w:sz w:val="22"/>
          <w:szCs w:val="22"/>
        </w:rPr>
        <w:t xml:space="preserve">  </w:t>
      </w:r>
    </w:p>
    <w:p w:rsidR="00796278" w:rsidRDefault="00796278" w:rsidP="00796278">
      <w:pPr>
        <w:pStyle w:val="Heading3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Minimum number of years of relevant experience required:  1yr </w:t>
      </w:r>
      <w:r w:rsidR="00DC7FEA">
        <w:rPr>
          <w:b/>
          <w:sz w:val="22"/>
          <w:szCs w:val="22"/>
        </w:rPr>
        <w:sym w:font="Wingdings" w:char="F06F"/>
      </w:r>
      <w:r>
        <w:rPr>
          <w:sz w:val="22"/>
          <w:szCs w:val="22"/>
        </w:rPr>
        <w:tab/>
        <w:t xml:space="preserve">    </w:t>
      </w:r>
      <w:r w:rsidR="00DC7FE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5yrs  </w:t>
      </w:r>
      <w:r w:rsidR="00DC7FEA">
        <w:rPr>
          <w:sz w:val="22"/>
          <w:szCs w:val="22"/>
        </w:rPr>
        <w:sym w:font="Wingdings" w:char="F0FE"/>
      </w:r>
      <w:r w:rsidR="00DC7FEA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12+yrs  </w:t>
      </w:r>
      <w:r>
        <w:rPr>
          <w:sz w:val="22"/>
          <w:szCs w:val="22"/>
        </w:rPr>
        <w:sym w:font="Wingdings" w:char="F06F"/>
      </w:r>
      <w:r>
        <w:rPr>
          <w:sz w:val="22"/>
          <w:szCs w:val="22"/>
        </w:rPr>
        <w:t xml:space="preserve">  </w:t>
      </w:r>
    </w:p>
    <w:tbl>
      <w:tblPr>
        <w:tblW w:w="10696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723"/>
        <w:gridCol w:w="270"/>
        <w:gridCol w:w="90"/>
        <w:gridCol w:w="720"/>
        <w:gridCol w:w="180"/>
        <w:gridCol w:w="630"/>
        <w:gridCol w:w="450"/>
        <w:gridCol w:w="3044"/>
        <w:gridCol w:w="646"/>
        <w:gridCol w:w="360"/>
        <w:gridCol w:w="331"/>
        <w:gridCol w:w="3252"/>
      </w:tblGrid>
      <w:tr w:rsidR="00C860AF" w:rsidRPr="002A733C">
        <w:trPr>
          <w:trHeight w:val="340"/>
          <w:jc w:val="center"/>
        </w:trPr>
        <w:tc>
          <w:tcPr>
            <w:tcW w:w="723" w:type="dxa"/>
            <w:tcBorders>
              <w:top w:val="outset" w:sz="6" w:space="0" w:color="auto"/>
              <w:left w:val="single" w:sz="4" w:space="0" w:color="C0C0C0"/>
              <w:bottom w:val="outset" w:sz="6" w:space="0" w:color="auto"/>
            </w:tcBorders>
            <w:vAlign w:val="center"/>
          </w:tcPr>
          <w:p w:rsidR="00C860AF" w:rsidRPr="00012925" w:rsidRDefault="00C860AF" w:rsidP="0084277C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Name</w:t>
            </w:r>
            <w:r w:rsidR="00E51B0C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  <w:tc>
          <w:tcPr>
            <w:tcW w:w="9973" w:type="dxa"/>
            <w:gridSpan w:val="11"/>
            <w:tcBorders>
              <w:top w:val="outset" w:sz="6" w:space="0" w:color="auto"/>
              <w:bottom w:val="outset" w:sz="6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C860AF" w:rsidRPr="00EF656D" w:rsidRDefault="00CE0D8A" w:rsidP="0084277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TDB</w:t>
            </w:r>
          </w:p>
        </w:tc>
      </w:tr>
      <w:tr w:rsidR="003902D1" w:rsidRPr="002A733C">
        <w:trPr>
          <w:trHeight w:val="340"/>
          <w:jc w:val="center"/>
        </w:trPr>
        <w:tc>
          <w:tcPr>
            <w:tcW w:w="993" w:type="dxa"/>
            <w:gridSpan w:val="2"/>
            <w:tcBorders>
              <w:top w:val="outset" w:sz="6" w:space="0" w:color="auto"/>
              <w:left w:val="single" w:sz="4" w:space="0" w:color="C0C0C0"/>
              <w:bottom w:val="outset" w:sz="6" w:space="0" w:color="auto"/>
            </w:tcBorders>
            <w:vAlign w:val="center"/>
          </w:tcPr>
          <w:p w:rsidR="003902D1" w:rsidRPr="00012925" w:rsidRDefault="003902D1" w:rsidP="0084277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12925">
              <w:rPr>
                <w:rFonts w:ascii="Tahoma" w:hAnsi="Tahoma" w:cs="Tahoma"/>
                <w:b/>
                <w:sz w:val="16"/>
                <w:szCs w:val="16"/>
              </w:rPr>
              <w:t>Job Title</w:t>
            </w:r>
            <w:r w:rsidR="00E51B0C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  <w:tc>
          <w:tcPr>
            <w:tcW w:w="9703" w:type="dxa"/>
            <w:gridSpan w:val="10"/>
            <w:tcBorders>
              <w:top w:val="outset" w:sz="6" w:space="0" w:color="auto"/>
              <w:bottom w:val="outset" w:sz="6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3902D1" w:rsidRPr="00EF656D" w:rsidRDefault="00CE0D8A" w:rsidP="0084277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Organic Fertilizer Database</w:t>
            </w:r>
            <w:r w:rsidR="00951A74">
              <w:rPr>
                <w:rFonts w:ascii="Tahoma" w:hAnsi="Tahoma" w:cs="Tahoma"/>
                <w:sz w:val="16"/>
                <w:szCs w:val="16"/>
              </w:rPr>
              <w:t xml:space="preserve"> Consultant</w:t>
            </w:r>
          </w:p>
        </w:tc>
      </w:tr>
      <w:tr w:rsidR="0084277C" w:rsidRPr="002A733C">
        <w:trPr>
          <w:trHeight w:val="340"/>
          <w:jc w:val="center"/>
        </w:trPr>
        <w:tc>
          <w:tcPr>
            <w:tcW w:w="1983" w:type="dxa"/>
            <w:gridSpan w:val="5"/>
            <w:tcBorders>
              <w:top w:val="outset" w:sz="6" w:space="0" w:color="auto"/>
              <w:left w:val="single" w:sz="4" w:space="0" w:color="C0C0C0"/>
              <w:bottom w:val="outset" w:sz="6" w:space="0" w:color="auto"/>
            </w:tcBorders>
            <w:vAlign w:val="center"/>
          </w:tcPr>
          <w:p w:rsidR="0084277C" w:rsidRPr="00012925" w:rsidRDefault="0084277C" w:rsidP="0084277C">
            <w:pPr>
              <w:ind w:right="-69"/>
              <w:rPr>
                <w:rFonts w:ascii="Tahoma" w:hAnsi="Tahoma" w:cs="Tahoma"/>
                <w:b/>
                <w:sz w:val="16"/>
                <w:szCs w:val="16"/>
              </w:rPr>
            </w:pPr>
            <w:r w:rsidRPr="00012925">
              <w:rPr>
                <w:rFonts w:ascii="Tahoma" w:hAnsi="Tahoma" w:cs="Tahoma"/>
                <w:b/>
                <w:sz w:val="16"/>
                <w:szCs w:val="16"/>
              </w:rPr>
              <w:t>Division/Department</w:t>
            </w:r>
            <w:r w:rsidR="00E51B0C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  <w:tc>
          <w:tcPr>
            <w:tcW w:w="8713" w:type="dxa"/>
            <w:gridSpan w:val="7"/>
            <w:tcBorders>
              <w:top w:val="outset" w:sz="6" w:space="0" w:color="auto"/>
              <w:bottom w:val="outset" w:sz="6" w:space="0" w:color="auto"/>
              <w:right w:val="single" w:sz="4" w:space="0" w:color="C0C0C0"/>
            </w:tcBorders>
            <w:vAlign w:val="center"/>
          </w:tcPr>
          <w:p w:rsidR="0084277C" w:rsidRPr="00EF656D" w:rsidRDefault="00CE0D8A" w:rsidP="002F00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ESS</w:t>
            </w:r>
          </w:p>
        </w:tc>
      </w:tr>
      <w:tr w:rsidR="0084277C" w:rsidRPr="002A733C">
        <w:trPr>
          <w:trHeight w:val="340"/>
          <w:jc w:val="center"/>
        </w:trPr>
        <w:tc>
          <w:tcPr>
            <w:tcW w:w="2613" w:type="dxa"/>
            <w:gridSpan w:val="6"/>
            <w:tcBorders>
              <w:top w:val="outset" w:sz="6" w:space="0" w:color="auto"/>
              <w:left w:val="single" w:sz="4" w:space="0" w:color="C0C0C0"/>
              <w:bottom w:val="outset" w:sz="6" w:space="0" w:color="auto"/>
            </w:tcBorders>
            <w:vAlign w:val="center"/>
          </w:tcPr>
          <w:p w:rsidR="0084277C" w:rsidRPr="00012925" w:rsidRDefault="0084277C" w:rsidP="0084277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12925">
              <w:rPr>
                <w:rFonts w:ascii="Tahoma" w:hAnsi="Tahoma" w:cs="Tahoma"/>
                <w:b/>
                <w:sz w:val="16"/>
                <w:szCs w:val="16"/>
              </w:rPr>
              <w:t>Programme/Project Number</w:t>
            </w:r>
            <w:r w:rsidR="00E51B0C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  <w:tc>
          <w:tcPr>
            <w:tcW w:w="8083" w:type="dxa"/>
            <w:gridSpan w:val="6"/>
            <w:tcBorders>
              <w:top w:val="outset" w:sz="6" w:space="0" w:color="auto"/>
              <w:bottom w:val="outset" w:sz="6" w:space="0" w:color="auto"/>
              <w:right w:val="single" w:sz="4" w:space="0" w:color="C0C0C0"/>
            </w:tcBorders>
            <w:vAlign w:val="center"/>
          </w:tcPr>
          <w:p w:rsidR="0084277C" w:rsidRPr="00B90B6A" w:rsidRDefault="00B90B6A" w:rsidP="00DD265B">
            <w:pPr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B90B6A">
              <w:rPr>
                <w:rFonts w:ascii="Tahoma" w:hAnsi="Tahoma" w:cs="Tahoma"/>
                <w:b/>
                <w:color w:val="FF0000"/>
                <w:sz w:val="16"/>
                <w:szCs w:val="16"/>
                <w:highlight w:val="yellow"/>
              </w:rPr>
              <w:t>GF.ESSDD.RA20403010000</w:t>
            </w:r>
          </w:p>
        </w:tc>
      </w:tr>
      <w:tr w:rsidR="0084277C" w:rsidRPr="002A733C">
        <w:trPr>
          <w:trHeight w:val="340"/>
          <w:jc w:val="center"/>
        </w:trPr>
        <w:tc>
          <w:tcPr>
            <w:tcW w:w="993" w:type="dxa"/>
            <w:gridSpan w:val="2"/>
            <w:tcBorders>
              <w:top w:val="outset" w:sz="6" w:space="0" w:color="auto"/>
              <w:left w:val="single" w:sz="4" w:space="0" w:color="C0C0C0"/>
              <w:bottom w:val="outset" w:sz="6" w:space="0" w:color="auto"/>
            </w:tcBorders>
            <w:vAlign w:val="center"/>
          </w:tcPr>
          <w:p w:rsidR="0084277C" w:rsidRPr="00012925" w:rsidRDefault="0084277C" w:rsidP="0084277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12925">
              <w:rPr>
                <w:rFonts w:ascii="Tahoma" w:hAnsi="Tahoma" w:cs="Tahoma"/>
                <w:b/>
                <w:sz w:val="16"/>
                <w:szCs w:val="16"/>
              </w:rPr>
              <w:t>Location</w:t>
            </w:r>
            <w:r w:rsidR="00E51B0C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  <w:tc>
          <w:tcPr>
            <w:tcW w:w="9703" w:type="dxa"/>
            <w:gridSpan w:val="10"/>
            <w:tcBorders>
              <w:top w:val="outset" w:sz="6" w:space="0" w:color="auto"/>
              <w:bottom w:val="outset" w:sz="6" w:space="0" w:color="auto"/>
              <w:right w:val="single" w:sz="4" w:space="0" w:color="C0C0C0"/>
            </w:tcBorders>
            <w:vAlign w:val="center"/>
          </w:tcPr>
          <w:p w:rsidR="0084277C" w:rsidRPr="00EF656D" w:rsidRDefault="00951A74" w:rsidP="0084277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Rome, Italy</w:t>
            </w:r>
          </w:p>
        </w:tc>
      </w:tr>
      <w:tr w:rsidR="0084277C" w:rsidRPr="002A733C">
        <w:trPr>
          <w:trHeight w:val="340"/>
          <w:jc w:val="center"/>
        </w:trPr>
        <w:tc>
          <w:tcPr>
            <w:tcW w:w="3063" w:type="dxa"/>
            <w:gridSpan w:val="7"/>
            <w:tcBorders>
              <w:top w:val="outset" w:sz="6" w:space="0" w:color="auto"/>
              <w:left w:val="single" w:sz="4" w:space="0" w:color="C0C0C0"/>
              <w:bottom w:val="outset" w:sz="6" w:space="0" w:color="auto"/>
            </w:tcBorders>
            <w:vAlign w:val="center"/>
          </w:tcPr>
          <w:p w:rsidR="0084277C" w:rsidRPr="00012925" w:rsidRDefault="0084277C" w:rsidP="0084277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12925">
              <w:rPr>
                <w:rFonts w:ascii="Tahoma" w:hAnsi="Tahoma" w:cs="Tahoma"/>
                <w:b/>
                <w:sz w:val="16"/>
                <w:szCs w:val="16"/>
              </w:rPr>
              <w:t>Expected Start Date of Assignment</w:t>
            </w:r>
            <w:r w:rsidR="00E51B0C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  <w:tc>
          <w:tcPr>
            <w:tcW w:w="3044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84277C" w:rsidRPr="00EF656D" w:rsidRDefault="00CE0D8A" w:rsidP="00B440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105FA0">
              <w:rPr>
                <w:rFonts w:ascii="Tahoma" w:hAnsi="Tahoma" w:cs="Tahoma"/>
                <w:sz w:val="16"/>
                <w:szCs w:val="16"/>
              </w:rPr>
              <w:t>5</w:t>
            </w:r>
            <w:r w:rsidR="002F003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Jun</w:t>
            </w:r>
            <w:r w:rsidR="00B4409C">
              <w:rPr>
                <w:rFonts w:ascii="Tahoma" w:hAnsi="Tahoma" w:cs="Tahoma"/>
                <w:sz w:val="16"/>
                <w:szCs w:val="16"/>
              </w:rPr>
              <w:t xml:space="preserve"> 201</w:t>
            </w:r>
            <w:r w:rsidR="00EE072F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006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84277C" w:rsidRPr="00012925" w:rsidRDefault="0084277C" w:rsidP="0084277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12925">
              <w:rPr>
                <w:rFonts w:ascii="Tahoma" w:hAnsi="Tahoma" w:cs="Tahoma"/>
                <w:b/>
                <w:sz w:val="16"/>
                <w:szCs w:val="16"/>
              </w:rPr>
              <w:t>Duration:</w:t>
            </w:r>
          </w:p>
        </w:tc>
        <w:tc>
          <w:tcPr>
            <w:tcW w:w="3583" w:type="dxa"/>
            <w:gridSpan w:val="2"/>
            <w:tcBorders>
              <w:top w:val="outset" w:sz="6" w:space="0" w:color="auto"/>
              <w:bottom w:val="outset" w:sz="6" w:space="0" w:color="auto"/>
              <w:right w:val="single" w:sz="4" w:space="0" w:color="C0C0C0"/>
            </w:tcBorders>
            <w:vAlign w:val="center"/>
          </w:tcPr>
          <w:p w:rsidR="0084277C" w:rsidRPr="00EF656D" w:rsidRDefault="00CE0D8A" w:rsidP="00824BF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31/12</w:t>
            </w:r>
            <w:r w:rsidR="00824BF5">
              <w:rPr>
                <w:rFonts w:ascii="Tahoma" w:hAnsi="Tahoma" w:cs="Tahoma"/>
                <w:sz w:val="16"/>
                <w:szCs w:val="16"/>
              </w:rPr>
              <w:t>/2015</w:t>
            </w:r>
          </w:p>
        </w:tc>
      </w:tr>
      <w:tr w:rsidR="00EF656D" w:rsidRPr="002A733C">
        <w:trPr>
          <w:trHeight w:val="340"/>
          <w:jc w:val="center"/>
        </w:trPr>
        <w:tc>
          <w:tcPr>
            <w:tcW w:w="1083" w:type="dxa"/>
            <w:gridSpan w:val="3"/>
            <w:tcBorders>
              <w:top w:val="outset" w:sz="6" w:space="0" w:color="auto"/>
              <w:left w:val="single" w:sz="4" w:space="0" w:color="C0C0C0"/>
              <w:bottom w:val="outset" w:sz="6" w:space="0" w:color="auto"/>
            </w:tcBorders>
            <w:vAlign w:val="center"/>
          </w:tcPr>
          <w:p w:rsidR="00EF656D" w:rsidRPr="00012925" w:rsidRDefault="00EF656D" w:rsidP="0084277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12925">
              <w:rPr>
                <w:rFonts w:ascii="Tahoma" w:hAnsi="Tahoma" w:cs="Tahoma"/>
                <w:b/>
                <w:sz w:val="16"/>
                <w:szCs w:val="16"/>
              </w:rPr>
              <w:t>Reports to</w:t>
            </w:r>
            <w:r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EF656D" w:rsidRPr="00E51B0C" w:rsidRDefault="00EF656D" w:rsidP="0084277C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E51B0C">
              <w:rPr>
                <w:rFonts w:ascii="Tahoma" w:hAnsi="Tahoma" w:cs="Tahoma"/>
                <w:b/>
                <w:i/>
                <w:sz w:val="16"/>
                <w:szCs w:val="16"/>
              </w:rPr>
              <w:t>Name:</w:t>
            </w:r>
          </w:p>
        </w:tc>
        <w:tc>
          <w:tcPr>
            <w:tcW w:w="4304" w:type="dxa"/>
            <w:gridSpan w:val="4"/>
            <w:tcBorders>
              <w:top w:val="outset" w:sz="6" w:space="0" w:color="auto"/>
              <w:left w:val="nil"/>
              <w:bottom w:val="outset" w:sz="6" w:space="0" w:color="auto"/>
            </w:tcBorders>
            <w:vAlign w:val="center"/>
          </w:tcPr>
          <w:p w:rsidR="00EF656D" w:rsidRPr="00951A74" w:rsidRDefault="007027CD" w:rsidP="002F00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Mr. Francesco </w:t>
            </w:r>
            <w:r w:rsidR="00CE0D8A">
              <w:rPr>
                <w:rFonts w:ascii="Tahoma" w:hAnsi="Tahoma" w:cs="Tahoma"/>
                <w:sz w:val="16"/>
                <w:szCs w:val="16"/>
              </w:rPr>
              <w:t xml:space="preserve">N.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Tubiello </w:t>
            </w:r>
          </w:p>
        </w:tc>
        <w:tc>
          <w:tcPr>
            <w:tcW w:w="646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EF656D" w:rsidRPr="00012925" w:rsidRDefault="00EF656D" w:rsidP="0084277C">
            <w:pPr>
              <w:pStyle w:val="Italics"/>
              <w:ind w:right="-159"/>
              <w:rPr>
                <w:rFonts w:cs="Tahoma"/>
                <w:b/>
                <w:szCs w:val="16"/>
              </w:rPr>
            </w:pPr>
            <w:r w:rsidRPr="00012925">
              <w:rPr>
                <w:rFonts w:cs="Tahoma"/>
                <w:b/>
                <w:szCs w:val="16"/>
              </w:rPr>
              <w:t>Title:</w:t>
            </w:r>
          </w:p>
        </w:tc>
        <w:tc>
          <w:tcPr>
            <w:tcW w:w="3943" w:type="dxa"/>
            <w:gridSpan w:val="3"/>
            <w:tcBorders>
              <w:top w:val="outset" w:sz="6" w:space="0" w:color="auto"/>
              <w:bottom w:val="outset" w:sz="6" w:space="0" w:color="auto"/>
              <w:right w:val="single" w:sz="4" w:space="0" w:color="C0C0C0"/>
            </w:tcBorders>
            <w:vAlign w:val="center"/>
          </w:tcPr>
          <w:p w:rsidR="00EF656D" w:rsidRPr="00EF656D" w:rsidRDefault="00CE0D8A" w:rsidP="0084277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Senior Statistician</w:t>
            </w:r>
          </w:p>
        </w:tc>
      </w:tr>
      <w:tr w:rsidR="0084277C" w:rsidRPr="002A733C">
        <w:trPr>
          <w:trHeight w:hRule="exact" w:val="157"/>
          <w:jc w:val="center"/>
        </w:trPr>
        <w:tc>
          <w:tcPr>
            <w:tcW w:w="10696" w:type="dxa"/>
            <w:gridSpan w:val="12"/>
            <w:tcBorders>
              <w:top w:val="outset" w:sz="6" w:space="0" w:color="auto"/>
              <w:bottom w:val="single" w:sz="4" w:space="0" w:color="C0C0C0"/>
            </w:tcBorders>
            <w:vAlign w:val="center"/>
          </w:tcPr>
          <w:p w:rsidR="0084277C" w:rsidRPr="002A733C" w:rsidRDefault="0084277C" w:rsidP="0084277C"/>
        </w:tc>
      </w:tr>
      <w:tr w:rsidR="0084277C" w:rsidRPr="002A733C">
        <w:trPr>
          <w:trHeight w:hRule="exact" w:val="301"/>
          <w:jc w:val="center"/>
        </w:trPr>
        <w:tc>
          <w:tcPr>
            <w:tcW w:w="10696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84277C" w:rsidRPr="002A733C" w:rsidRDefault="0084277C" w:rsidP="0084277C">
            <w:pPr>
              <w:pStyle w:val="Heading2"/>
            </w:pPr>
            <w:r>
              <w:t>General Description of task(s) and objectives to be achieved</w:t>
            </w:r>
          </w:p>
        </w:tc>
      </w:tr>
      <w:tr w:rsidR="0084277C" w:rsidRPr="002A733C">
        <w:trPr>
          <w:trHeight w:val="5670"/>
          <w:jc w:val="center"/>
        </w:trPr>
        <w:tc>
          <w:tcPr>
            <w:tcW w:w="10696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D2F07" w:rsidRDefault="00352D39" w:rsidP="009777E6">
            <w:pPr>
              <w:pStyle w:val="Text"/>
              <w:jc w:val="both"/>
            </w:pPr>
            <w:r>
              <w:t xml:space="preserve">In the framework of the </w:t>
            </w:r>
            <w:r w:rsidR="00FD5A6B">
              <w:t xml:space="preserve">project </w:t>
            </w:r>
            <w:r w:rsidR="00CE0D8A">
              <w:t xml:space="preserve">activity </w:t>
            </w:r>
            <w:r w:rsidR="00FD5A6B">
              <w:t>“</w:t>
            </w:r>
            <w:r w:rsidR="00CE0D8A">
              <w:t>Organic Fertilizer Data. New Methodologies, Database and Capacity Development,</w:t>
            </w:r>
            <w:r w:rsidR="00FD5A6B">
              <w:t>” the incumbent will</w:t>
            </w:r>
            <w:r w:rsidR="00AF09C1">
              <w:t xml:space="preserve"> work in the ESS Env Team, and in close collaboration with AGP staff, leading and coordinating work of a junior consultant and relevant IT and statistical staff at ESS, to</w:t>
            </w:r>
            <w:r w:rsidR="00FD5A6B">
              <w:t xml:space="preserve"> perform collection, processing and analysis of data for the estimation of </w:t>
            </w:r>
            <w:r w:rsidR="00CE0D8A">
              <w:t>organic fertilizer from livestock manure</w:t>
            </w:r>
            <w:r w:rsidR="0018644F">
              <w:t xml:space="preserve">. </w:t>
            </w:r>
          </w:p>
          <w:p w:rsidR="0018644F" w:rsidRDefault="00B2158E" w:rsidP="001F7190">
            <w:pPr>
              <w:pStyle w:val="Text"/>
              <w:jc w:val="both"/>
            </w:pPr>
            <w:r>
              <w:t>In particular the consultant will</w:t>
            </w:r>
            <w:r w:rsidR="001F7190">
              <w:t xml:space="preserve"> </w:t>
            </w:r>
            <w:r w:rsidR="007E0E83">
              <w:t>be a</w:t>
            </w:r>
            <w:r w:rsidR="001F7190">
              <w:t xml:space="preserve"> </w:t>
            </w:r>
            <w:r w:rsidR="007E0E83">
              <w:t xml:space="preserve">lead </w:t>
            </w:r>
            <w:r w:rsidR="001F7190">
              <w:t>contributor</w:t>
            </w:r>
            <w:r w:rsidR="00CE0D8A">
              <w:t xml:space="preserve"> to </w:t>
            </w:r>
            <w:r w:rsidR="001F7190">
              <w:t>the following:</w:t>
            </w:r>
          </w:p>
          <w:p w:rsidR="000754C2" w:rsidRDefault="000754C2" w:rsidP="000754C2">
            <w:pPr>
              <w:pStyle w:val="Text"/>
              <w:numPr>
                <w:ilvl w:val="0"/>
                <w:numId w:val="6"/>
              </w:numPr>
              <w:ind w:left="160" w:hanging="142"/>
              <w:jc w:val="both"/>
            </w:pPr>
            <w:r>
              <w:t>Lead the</w:t>
            </w:r>
            <w:r w:rsidRPr="000754C2">
              <w:t xml:space="preserve"> implementation of </w:t>
            </w:r>
            <w:r w:rsidR="000C0BA3">
              <w:t xml:space="preserve">the </w:t>
            </w:r>
            <w:r w:rsidR="00CE0D8A">
              <w:t>new organic fertilizer</w:t>
            </w:r>
            <w:r w:rsidR="000C0BA3">
              <w:t xml:space="preserve"> </w:t>
            </w:r>
            <w:r w:rsidR="00CE0D8A">
              <w:t>data</w:t>
            </w:r>
            <w:r w:rsidRPr="000754C2">
              <w:t xml:space="preserve"> </w:t>
            </w:r>
            <w:r w:rsidR="00CE0D8A">
              <w:t xml:space="preserve">and metadata </w:t>
            </w:r>
            <w:r w:rsidR="009632E9">
              <w:t xml:space="preserve">to </w:t>
            </w:r>
            <w:r w:rsidRPr="000754C2">
              <w:t xml:space="preserve">be included into the new </w:t>
            </w:r>
            <w:r w:rsidR="00CE0D8A">
              <w:t xml:space="preserve">agri-environmental </w:t>
            </w:r>
            <w:r w:rsidRPr="000754C2">
              <w:t>section</w:t>
            </w:r>
            <w:r>
              <w:t xml:space="preserve"> of FAOSTAT;</w:t>
            </w:r>
          </w:p>
          <w:p w:rsidR="00D72692" w:rsidRDefault="00CE0D8A">
            <w:pPr>
              <w:pStyle w:val="Text"/>
              <w:numPr>
                <w:ilvl w:val="0"/>
                <w:numId w:val="6"/>
              </w:numPr>
              <w:ind w:left="160" w:hanging="142"/>
              <w:jc w:val="both"/>
            </w:pPr>
            <w:r>
              <w:t>Lead the analysis of the IPCC Tier 1 and Tier 2 methodologies already developed at FAO and propose ways for a methodological and data reconciliation</w:t>
            </w:r>
            <w:r w:rsidR="00411BF0">
              <w:t>, including repercussions for GHG emissions</w:t>
            </w:r>
            <w:r w:rsidR="002448A6">
              <w:t>;</w:t>
            </w:r>
          </w:p>
          <w:p w:rsidR="005E2D3A" w:rsidRDefault="005E2D3A" w:rsidP="000754C2">
            <w:pPr>
              <w:pStyle w:val="Text"/>
              <w:numPr>
                <w:ilvl w:val="0"/>
                <w:numId w:val="6"/>
              </w:numPr>
              <w:ind w:left="160" w:hanging="142"/>
              <w:jc w:val="both"/>
            </w:pPr>
            <w:r>
              <w:t xml:space="preserve">Lead the process </w:t>
            </w:r>
            <w:r w:rsidR="00E72024">
              <w:t xml:space="preserve">of </w:t>
            </w:r>
            <w:r w:rsidR="00CE0D8A">
              <w:t>writing one pe</w:t>
            </w:r>
            <w:r w:rsidR="003C22A0">
              <w:t>e</w:t>
            </w:r>
            <w:r w:rsidR="00CE0D8A">
              <w:t>r-reviewed scientific paper and one FAO Report</w:t>
            </w:r>
            <w:r w:rsidR="00E72024">
              <w:t>,</w:t>
            </w:r>
            <w:r w:rsidR="00CE0D8A">
              <w:t xml:space="preserve"> documenting </w:t>
            </w:r>
            <w:r w:rsidR="00E72024">
              <w:t>the methodology applied</w:t>
            </w:r>
            <w:r w:rsidR="00CE0D8A">
              <w:t xml:space="preserve"> and describing the new data on organic fertilizer</w:t>
            </w:r>
            <w:r>
              <w:t>;</w:t>
            </w:r>
          </w:p>
          <w:p w:rsidR="00FD5A6B" w:rsidRDefault="00411BF0" w:rsidP="00702F0E">
            <w:pPr>
              <w:pStyle w:val="Text"/>
              <w:numPr>
                <w:ilvl w:val="0"/>
                <w:numId w:val="6"/>
              </w:numPr>
              <w:ind w:left="160" w:hanging="142"/>
              <w:jc w:val="both"/>
            </w:pPr>
            <w:r>
              <w:t>Coordinate</w:t>
            </w:r>
            <w:r w:rsidR="0018644F">
              <w:t xml:space="preserve"> </w:t>
            </w:r>
            <w:r>
              <w:t xml:space="preserve">data preparation, IT development needed for inserting the new data on organic fertilizer into FAOSTAT, and facilitate </w:t>
            </w:r>
            <w:r w:rsidR="005E2D3A">
              <w:t>the</w:t>
            </w:r>
            <w:r w:rsidR="000825C8">
              <w:t xml:space="preserve"> </w:t>
            </w:r>
            <w:r>
              <w:t>auto</w:t>
            </w:r>
            <w:r w:rsidR="00244C90">
              <w:t>matiz</w:t>
            </w:r>
            <w:bookmarkStart w:id="0" w:name="_GoBack"/>
            <w:bookmarkEnd w:id="0"/>
            <w:r w:rsidR="00244C90">
              <w:t>ation</w:t>
            </w:r>
            <w:r w:rsidR="00B4409C">
              <w:t xml:space="preserve"> process </w:t>
            </w:r>
            <w:r>
              <w:t>in</w:t>
            </w:r>
            <w:r w:rsidR="00B4409C">
              <w:t xml:space="preserve"> FAOSTAT,</w:t>
            </w:r>
            <w:r w:rsidR="00772969">
              <w:t xml:space="preserve"> </w:t>
            </w:r>
            <w:r w:rsidR="00B4409C">
              <w:t xml:space="preserve">for the </w:t>
            </w:r>
            <w:r w:rsidR="00CE0D8A">
              <w:t xml:space="preserve">successive </w:t>
            </w:r>
            <w:r w:rsidR="00B4409C">
              <w:t xml:space="preserve">update of </w:t>
            </w:r>
            <w:r>
              <w:t>fertilizer data</w:t>
            </w:r>
            <w:r w:rsidR="00702F0E">
              <w:t>;</w:t>
            </w:r>
          </w:p>
          <w:p w:rsidR="00702F0E" w:rsidRDefault="00411BF0" w:rsidP="00702F0E">
            <w:pPr>
              <w:pStyle w:val="Text"/>
              <w:numPr>
                <w:ilvl w:val="0"/>
                <w:numId w:val="6"/>
              </w:numPr>
              <w:ind w:left="160" w:hanging="142"/>
              <w:jc w:val="both"/>
            </w:pPr>
            <w:r>
              <w:t>Coordinate</w:t>
            </w:r>
            <w:r w:rsidR="00702F0E">
              <w:t xml:space="preserve"> the development and conduction of the Methodological components of international training workshops</w:t>
            </w:r>
            <w:r>
              <w:t xml:space="preserve"> envisioned, including one country visit for a SEEA case study and participation to a dedicated workshop at AFCAS (Ruanda Dec 2015)</w:t>
            </w:r>
            <w:r w:rsidR="00702F0E">
              <w:t>;</w:t>
            </w:r>
          </w:p>
          <w:p w:rsidR="00966019" w:rsidRDefault="00B4409C" w:rsidP="00A10128">
            <w:pPr>
              <w:pStyle w:val="Text"/>
              <w:numPr>
                <w:ilvl w:val="0"/>
                <w:numId w:val="6"/>
              </w:numPr>
              <w:ind w:left="160" w:hanging="142"/>
              <w:jc w:val="both"/>
            </w:pPr>
            <w:r>
              <w:t xml:space="preserve">Support the </w:t>
            </w:r>
            <w:r w:rsidR="00411BF0">
              <w:t>ESS Env</w:t>
            </w:r>
            <w:r>
              <w:t xml:space="preserve"> team on other key technical and capacity development activities</w:t>
            </w:r>
            <w:r w:rsidR="003E130B">
              <w:t xml:space="preserve"> related to </w:t>
            </w:r>
            <w:r w:rsidR="00411BF0">
              <w:t>agri-environmental data</w:t>
            </w:r>
          </w:p>
          <w:p w:rsidR="00C33FDB" w:rsidRDefault="00C33FDB" w:rsidP="007027CD">
            <w:pPr>
              <w:pStyle w:val="Text"/>
              <w:numPr>
                <w:ilvl w:val="0"/>
                <w:numId w:val="6"/>
              </w:numPr>
              <w:ind w:left="160" w:hanging="142"/>
              <w:jc w:val="both"/>
            </w:pPr>
            <w:r w:rsidRPr="00C33FDB">
              <w:t>Travel and represent FAO at meetings hel</w:t>
            </w:r>
            <w:r>
              <w:t>d by other international organiz</w:t>
            </w:r>
            <w:r w:rsidRPr="00C33FDB">
              <w:t>ations or countries as required;</w:t>
            </w:r>
          </w:p>
          <w:p w:rsidR="009777E6" w:rsidRDefault="009777E6" w:rsidP="007027CD">
            <w:pPr>
              <w:pStyle w:val="Text"/>
              <w:numPr>
                <w:ilvl w:val="0"/>
                <w:numId w:val="6"/>
              </w:numPr>
              <w:ind w:left="160" w:hanging="142"/>
              <w:jc w:val="both"/>
            </w:pPr>
            <w:r>
              <w:t>Perform other related duties as required.</w:t>
            </w:r>
          </w:p>
          <w:p w:rsidR="00004897" w:rsidRDefault="00004897" w:rsidP="00004897">
            <w:pPr>
              <w:pStyle w:val="Text"/>
            </w:pPr>
            <w:r>
              <w:t>----------------------------</w:t>
            </w:r>
          </w:p>
          <w:p w:rsidR="00004897" w:rsidRDefault="00AA4367" w:rsidP="00004897">
            <w:pPr>
              <w:pStyle w:val="Text"/>
            </w:pPr>
            <w:r>
              <w:t>Advanced University Degree in Environme</w:t>
            </w:r>
            <w:r w:rsidR="000825C8">
              <w:t xml:space="preserve">ntal and Agricultural Sciences and five year professional experience </w:t>
            </w:r>
            <w:r w:rsidR="00004897">
              <w:t>would be an asset.</w:t>
            </w:r>
          </w:p>
          <w:p w:rsidR="00951A74" w:rsidRPr="00212276" w:rsidRDefault="00004897" w:rsidP="00004897">
            <w:pPr>
              <w:pStyle w:val="Text"/>
            </w:pPr>
            <w:r>
              <w:t>----------------------------</w:t>
            </w:r>
          </w:p>
        </w:tc>
      </w:tr>
      <w:tr w:rsidR="0084277C" w:rsidRPr="002A733C">
        <w:trPr>
          <w:trHeight w:hRule="exact" w:val="301"/>
          <w:jc w:val="center"/>
        </w:trPr>
        <w:tc>
          <w:tcPr>
            <w:tcW w:w="10696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84277C" w:rsidRPr="00022771" w:rsidRDefault="0084277C" w:rsidP="0084277C">
            <w:pPr>
              <w:pStyle w:val="Heading2"/>
            </w:pPr>
            <w:r>
              <w:t>key performance indicators</w:t>
            </w:r>
          </w:p>
        </w:tc>
      </w:tr>
      <w:tr w:rsidR="0084277C" w:rsidRPr="002A733C">
        <w:trPr>
          <w:jc w:val="center"/>
        </w:trPr>
        <w:tc>
          <w:tcPr>
            <w:tcW w:w="7444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873E6" w:rsidRPr="005313F2" w:rsidRDefault="0084277C" w:rsidP="00D873E6">
            <w:pPr>
              <w:pStyle w:val="RequirementsList"/>
              <w:numPr>
                <w:ilvl w:val="0"/>
                <w:numId w:val="0"/>
              </w:numPr>
              <w:spacing w:before="0" w:after="0"/>
            </w:pPr>
            <w:r>
              <w:t>Expected Outputs:</w:t>
            </w:r>
          </w:p>
        </w:tc>
        <w:tc>
          <w:tcPr>
            <w:tcW w:w="32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873E6" w:rsidRPr="005313F2" w:rsidRDefault="0084277C" w:rsidP="00D873E6">
            <w:pPr>
              <w:pStyle w:val="RequirementsList"/>
              <w:numPr>
                <w:ilvl w:val="0"/>
                <w:numId w:val="0"/>
              </w:numPr>
              <w:spacing w:before="0" w:after="0"/>
            </w:pPr>
            <w:r>
              <w:t>Required Completion Date:</w:t>
            </w:r>
          </w:p>
        </w:tc>
      </w:tr>
      <w:tr w:rsidR="00D873E6" w:rsidRPr="002A733C">
        <w:trPr>
          <w:trHeight w:val="2835"/>
          <w:jc w:val="center"/>
        </w:trPr>
        <w:tc>
          <w:tcPr>
            <w:tcW w:w="7444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21834" w:rsidRPr="00714F6A" w:rsidRDefault="00C21834" w:rsidP="00D873E6">
            <w:pPr>
              <w:pStyle w:val="RequirementsList"/>
              <w:numPr>
                <w:ilvl w:val="0"/>
                <w:numId w:val="0"/>
              </w:numPr>
              <w:spacing w:before="0" w:after="0" w:line="281" w:lineRule="auto"/>
            </w:pPr>
          </w:p>
          <w:p w:rsidR="00966019" w:rsidRDefault="00AA4367" w:rsidP="00702F0E">
            <w:pPr>
              <w:pStyle w:val="RequirementsList"/>
              <w:numPr>
                <w:ilvl w:val="0"/>
                <w:numId w:val="0"/>
              </w:numPr>
              <w:spacing w:before="0" w:after="0" w:line="281" w:lineRule="auto"/>
              <w:ind w:left="160" w:hanging="142"/>
            </w:pPr>
            <w:r>
              <w:t>-</w:t>
            </w:r>
            <w:r w:rsidR="00411BF0">
              <w:t xml:space="preserve">Tier 1 and Tier 2 methodologies and data reconciled </w:t>
            </w:r>
          </w:p>
          <w:p w:rsidR="00702F0E" w:rsidRDefault="00702F0E" w:rsidP="00702F0E">
            <w:pPr>
              <w:pStyle w:val="RequirementsList"/>
              <w:numPr>
                <w:ilvl w:val="0"/>
                <w:numId w:val="0"/>
              </w:numPr>
              <w:spacing w:before="0" w:after="0" w:line="281" w:lineRule="auto"/>
              <w:ind w:left="160" w:hanging="142"/>
            </w:pPr>
            <w:r>
              <w:t>-</w:t>
            </w:r>
            <w:r w:rsidR="00411BF0">
              <w:t xml:space="preserve">Draft Scientific paper and FAO Report on Organic Fertilizer </w:t>
            </w:r>
            <w:r w:rsidR="00DC7FEA">
              <w:t>submitted</w:t>
            </w:r>
          </w:p>
          <w:p w:rsidR="00C21834" w:rsidRDefault="00AA4367" w:rsidP="00D72692">
            <w:pPr>
              <w:pStyle w:val="RequirementsList"/>
              <w:numPr>
                <w:ilvl w:val="0"/>
                <w:numId w:val="0"/>
              </w:numPr>
              <w:spacing w:before="0" w:after="0" w:line="281" w:lineRule="auto"/>
              <w:ind w:left="160" w:hanging="142"/>
            </w:pPr>
            <w:r>
              <w:t>-</w:t>
            </w:r>
            <w:r w:rsidR="00DC7FEA">
              <w:t>Draft M</w:t>
            </w:r>
            <w:r w:rsidR="00B4409C">
              <w:t xml:space="preserve">ethodological </w:t>
            </w:r>
            <w:r w:rsidR="00DC7FEA">
              <w:t xml:space="preserve">and practical </w:t>
            </w:r>
            <w:r w:rsidR="00B4409C">
              <w:t>component</w:t>
            </w:r>
            <w:r w:rsidR="00702F0E">
              <w:t>s</w:t>
            </w:r>
            <w:r w:rsidR="00B4409C">
              <w:t xml:space="preserve"> of </w:t>
            </w:r>
            <w:r w:rsidR="00DC7FEA">
              <w:t>Training</w:t>
            </w:r>
            <w:r w:rsidR="00B4409C">
              <w:t xml:space="preserve"> Workshops</w:t>
            </w:r>
            <w:r w:rsidR="00DC7FEA">
              <w:t xml:space="preserve"> completed</w:t>
            </w:r>
          </w:p>
          <w:p w:rsidR="00411BF0" w:rsidRDefault="00411BF0" w:rsidP="00D72692">
            <w:pPr>
              <w:pStyle w:val="RequirementsList"/>
              <w:numPr>
                <w:ilvl w:val="0"/>
                <w:numId w:val="0"/>
              </w:numPr>
              <w:spacing w:before="0" w:after="0" w:line="281" w:lineRule="auto"/>
              <w:ind w:left="160" w:hanging="142"/>
            </w:pPr>
            <w:r>
              <w:t>-Preparation of data and metadata</w:t>
            </w:r>
            <w:r w:rsidR="00DC7FEA">
              <w:t xml:space="preserve"> and test site for peer-review</w:t>
            </w:r>
            <w:r>
              <w:t xml:space="preserve"> completed</w:t>
            </w:r>
          </w:p>
          <w:p w:rsidR="00DC7FEA" w:rsidRDefault="00DC7FEA" w:rsidP="00D72692">
            <w:pPr>
              <w:pStyle w:val="RequirementsList"/>
              <w:numPr>
                <w:ilvl w:val="0"/>
                <w:numId w:val="0"/>
              </w:numPr>
              <w:spacing w:before="0" w:after="0" w:line="281" w:lineRule="auto"/>
              <w:ind w:left="160" w:hanging="142"/>
            </w:pPr>
            <w:r>
              <w:t>-First in-country testing of training component undergone</w:t>
            </w:r>
          </w:p>
          <w:p w:rsidR="00AA4367" w:rsidRDefault="00A10128" w:rsidP="00702F0E">
            <w:pPr>
              <w:pStyle w:val="RequirementsList"/>
              <w:numPr>
                <w:ilvl w:val="0"/>
                <w:numId w:val="0"/>
              </w:numPr>
              <w:spacing w:before="0" w:after="0" w:line="281" w:lineRule="auto"/>
              <w:ind w:left="288" w:hanging="288"/>
            </w:pPr>
            <w:r>
              <w:t>-</w:t>
            </w:r>
            <w:r w:rsidR="005E2D3A">
              <w:t xml:space="preserve"> </w:t>
            </w:r>
            <w:r w:rsidR="00DC7FEA">
              <w:t>Training</w:t>
            </w:r>
            <w:r w:rsidR="005E2D3A">
              <w:t xml:space="preserve"> at national level</w:t>
            </w:r>
            <w:r w:rsidR="00DC7FEA">
              <w:t xml:space="preserve"> guidelines finalized</w:t>
            </w:r>
          </w:p>
          <w:p w:rsidR="005179BE" w:rsidRDefault="00702F0E" w:rsidP="00411BF0">
            <w:pPr>
              <w:pStyle w:val="RequirementsList"/>
              <w:numPr>
                <w:ilvl w:val="0"/>
                <w:numId w:val="0"/>
              </w:numPr>
              <w:spacing w:before="0" w:after="0" w:line="281" w:lineRule="auto"/>
              <w:ind w:left="288" w:hanging="288"/>
            </w:pPr>
            <w:r>
              <w:t>-</w:t>
            </w:r>
            <w:r w:rsidR="005E2D3A">
              <w:t xml:space="preserve"> </w:t>
            </w:r>
            <w:r w:rsidR="00411BF0">
              <w:t>Capacity Development Training at AFCAS undertaken</w:t>
            </w:r>
          </w:p>
        </w:tc>
        <w:tc>
          <w:tcPr>
            <w:tcW w:w="32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873E6" w:rsidRPr="00244C90" w:rsidRDefault="00D873E6" w:rsidP="00D873E6">
            <w:pPr>
              <w:pStyle w:val="RequirementsList"/>
              <w:numPr>
                <w:ilvl w:val="0"/>
                <w:numId w:val="0"/>
              </w:numPr>
              <w:spacing w:before="0" w:after="0" w:line="281" w:lineRule="auto"/>
            </w:pPr>
          </w:p>
          <w:p w:rsidR="00AA4367" w:rsidRPr="003C22A0" w:rsidRDefault="00411BF0" w:rsidP="00D873E6">
            <w:pPr>
              <w:pStyle w:val="RequirementsList"/>
              <w:numPr>
                <w:ilvl w:val="0"/>
                <w:numId w:val="0"/>
              </w:numPr>
              <w:spacing w:before="0" w:after="0" w:line="281" w:lineRule="auto"/>
              <w:rPr>
                <w:lang w:val="de-DE"/>
              </w:rPr>
            </w:pPr>
            <w:r w:rsidRPr="003C22A0">
              <w:rPr>
                <w:lang w:val="de-DE"/>
              </w:rPr>
              <w:t>Ju</w:t>
            </w:r>
            <w:r w:rsidR="00105FA0">
              <w:rPr>
                <w:lang w:val="de-DE"/>
              </w:rPr>
              <w:t>l</w:t>
            </w:r>
            <w:r w:rsidR="00966019" w:rsidRPr="003C22A0">
              <w:rPr>
                <w:lang w:val="de-DE"/>
              </w:rPr>
              <w:t xml:space="preserve"> </w:t>
            </w:r>
            <w:r w:rsidR="00B4409C" w:rsidRPr="003C22A0">
              <w:rPr>
                <w:lang w:val="de-DE"/>
              </w:rPr>
              <w:t>201</w:t>
            </w:r>
            <w:r w:rsidR="002448A6" w:rsidRPr="003C22A0">
              <w:rPr>
                <w:lang w:val="de-DE"/>
              </w:rPr>
              <w:t>5</w:t>
            </w:r>
          </w:p>
          <w:p w:rsidR="00966019" w:rsidRPr="003C22A0" w:rsidRDefault="00105FA0" w:rsidP="00D873E6">
            <w:pPr>
              <w:pStyle w:val="RequirementsList"/>
              <w:numPr>
                <w:ilvl w:val="0"/>
                <w:numId w:val="0"/>
              </w:numPr>
              <w:spacing w:before="0" w:after="0" w:line="281" w:lineRule="auto"/>
              <w:rPr>
                <w:lang w:val="de-DE"/>
              </w:rPr>
            </w:pPr>
            <w:r>
              <w:rPr>
                <w:lang w:val="de-DE"/>
              </w:rPr>
              <w:t>Aug</w:t>
            </w:r>
            <w:r w:rsidRPr="003C22A0">
              <w:rPr>
                <w:lang w:val="de-DE"/>
              </w:rPr>
              <w:t xml:space="preserve"> </w:t>
            </w:r>
            <w:r w:rsidR="00966019" w:rsidRPr="003C22A0">
              <w:rPr>
                <w:lang w:val="de-DE"/>
              </w:rPr>
              <w:t>2015</w:t>
            </w:r>
          </w:p>
          <w:p w:rsidR="00E45A4C" w:rsidRPr="003C22A0" w:rsidRDefault="00DC7FEA" w:rsidP="00D873E6">
            <w:pPr>
              <w:pStyle w:val="RequirementsList"/>
              <w:numPr>
                <w:ilvl w:val="0"/>
                <w:numId w:val="0"/>
              </w:numPr>
              <w:spacing w:before="0" w:after="0" w:line="281" w:lineRule="auto"/>
              <w:rPr>
                <w:lang w:val="de-DE"/>
              </w:rPr>
            </w:pPr>
            <w:r w:rsidRPr="003C22A0">
              <w:rPr>
                <w:lang w:val="de-DE"/>
              </w:rPr>
              <w:t>Aug</w:t>
            </w:r>
            <w:r w:rsidR="002448A6" w:rsidRPr="003C22A0">
              <w:rPr>
                <w:lang w:val="de-DE"/>
              </w:rPr>
              <w:t xml:space="preserve"> 2015</w:t>
            </w:r>
          </w:p>
          <w:p w:rsidR="00411BF0" w:rsidRPr="003C22A0" w:rsidRDefault="00105FA0" w:rsidP="00D873E6">
            <w:pPr>
              <w:pStyle w:val="RequirementsList"/>
              <w:numPr>
                <w:ilvl w:val="0"/>
                <w:numId w:val="0"/>
              </w:numPr>
              <w:spacing w:before="0" w:after="0" w:line="281" w:lineRule="auto"/>
              <w:rPr>
                <w:lang w:val="de-DE"/>
              </w:rPr>
            </w:pPr>
            <w:r>
              <w:rPr>
                <w:lang w:val="de-DE"/>
              </w:rPr>
              <w:t>Sep</w:t>
            </w:r>
            <w:r w:rsidRPr="003C22A0">
              <w:rPr>
                <w:lang w:val="de-DE"/>
              </w:rPr>
              <w:t xml:space="preserve"> </w:t>
            </w:r>
            <w:r w:rsidR="00DC7FEA" w:rsidRPr="003C22A0">
              <w:rPr>
                <w:lang w:val="de-DE"/>
              </w:rPr>
              <w:t>2015</w:t>
            </w:r>
          </w:p>
          <w:p w:rsidR="00DC7FEA" w:rsidRPr="003C22A0" w:rsidRDefault="00DC7FEA" w:rsidP="00D873E6">
            <w:pPr>
              <w:pStyle w:val="RequirementsList"/>
              <w:numPr>
                <w:ilvl w:val="0"/>
                <w:numId w:val="0"/>
              </w:numPr>
              <w:spacing w:before="0" w:after="0" w:line="281" w:lineRule="auto"/>
              <w:rPr>
                <w:lang w:val="de-DE"/>
              </w:rPr>
            </w:pPr>
            <w:r w:rsidRPr="003C22A0">
              <w:rPr>
                <w:lang w:val="de-DE"/>
              </w:rPr>
              <w:t>Sep 2015</w:t>
            </w:r>
          </w:p>
          <w:p w:rsidR="00E45A4C" w:rsidRDefault="00DC7FEA" w:rsidP="00D873E6">
            <w:pPr>
              <w:pStyle w:val="RequirementsList"/>
              <w:numPr>
                <w:ilvl w:val="0"/>
                <w:numId w:val="0"/>
              </w:numPr>
              <w:spacing w:before="0" w:after="0" w:line="281" w:lineRule="auto"/>
            </w:pPr>
            <w:r>
              <w:t xml:space="preserve">Nov </w:t>
            </w:r>
            <w:r w:rsidR="00702F0E">
              <w:t>201</w:t>
            </w:r>
            <w:r w:rsidR="005A65D8">
              <w:t>5</w:t>
            </w:r>
          </w:p>
          <w:p w:rsidR="00772969" w:rsidRPr="00702F0E" w:rsidRDefault="00A10128" w:rsidP="00D873E6">
            <w:pPr>
              <w:pStyle w:val="RequirementsList"/>
              <w:numPr>
                <w:ilvl w:val="0"/>
                <w:numId w:val="0"/>
              </w:numPr>
              <w:spacing w:before="0" w:after="0" w:line="281" w:lineRule="auto"/>
            </w:pPr>
            <w:r>
              <w:t xml:space="preserve">Dec </w:t>
            </w:r>
            <w:r w:rsidR="00702F0E">
              <w:t>201</w:t>
            </w:r>
            <w:r w:rsidR="005A65D8">
              <w:t>5</w:t>
            </w:r>
          </w:p>
        </w:tc>
      </w:tr>
    </w:tbl>
    <w:p w:rsidR="00715812" w:rsidRPr="00DC7FEA" w:rsidRDefault="00715812" w:rsidP="00DC7FEA">
      <w:pPr>
        <w:tabs>
          <w:tab w:val="left" w:pos="1025"/>
        </w:tabs>
        <w:rPr>
          <w:sz w:val="10"/>
          <w:szCs w:val="10"/>
        </w:rPr>
      </w:pPr>
    </w:p>
    <w:sectPr w:rsidR="00715812" w:rsidRPr="00DC7FEA" w:rsidSect="00EF656D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94961"/>
    <w:multiLevelType w:val="hybridMultilevel"/>
    <w:tmpl w:val="8598A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34CE1"/>
    <w:multiLevelType w:val="hybridMultilevel"/>
    <w:tmpl w:val="61BA9CDC"/>
    <w:lvl w:ilvl="0" w:tplc="1F3C8B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357388"/>
    <w:multiLevelType w:val="multilevel"/>
    <w:tmpl w:val="5CF6AACC"/>
    <w:lvl w:ilvl="0">
      <w:start w:val="1"/>
      <w:numFmt w:val="decimal"/>
      <w:pStyle w:val="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20"/>
  <w:drawingGridHorizontalSpacing w:val="90"/>
  <w:displayHorizontalDrawingGridEvery w:val="2"/>
  <w:displayVerticalDrawingGridEvery w:val="2"/>
  <w:noPunctuationKerning/>
  <w:characterSpacingControl w:val="doNotCompress"/>
  <w:compat/>
  <w:rsids>
    <w:rsidRoot w:val="00627255"/>
    <w:rsid w:val="00004897"/>
    <w:rsid w:val="00056794"/>
    <w:rsid w:val="00066356"/>
    <w:rsid w:val="00073236"/>
    <w:rsid w:val="000754C2"/>
    <w:rsid w:val="000825C8"/>
    <w:rsid w:val="00085705"/>
    <w:rsid w:val="000859FC"/>
    <w:rsid w:val="0009719A"/>
    <w:rsid w:val="000B3330"/>
    <w:rsid w:val="000B5472"/>
    <w:rsid w:val="000C0BA3"/>
    <w:rsid w:val="000F73A7"/>
    <w:rsid w:val="00105FA0"/>
    <w:rsid w:val="00111C0C"/>
    <w:rsid w:val="00155EBE"/>
    <w:rsid w:val="0018644F"/>
    <w:rsid w:val="001A42D6"/>
    <w:rsid w:val="001D2F07"/>
    <w:rsid w:val="001E6756"/>
    <w:rsid w:val="001F7190"/>
    <w:rsid w:val="002007E5"/>
    <w:rsid w:val="00237EF1"/>
    <w:rsid w:val="002448A6"/>
    <w:rsid w:val="00244C90"/>
    <w:rsid w:val="00284FEA"/>
    <w:rsid w:val="002A4CCF"/>
    <w:rsid w:val="002E14BE"/>
    <w:rsid w:val="002F003E"/>
    <w:rsid w:val="00314B5D"/>
    <w:rsid w:val="00314E3D"/>
    <w:rsid w:val="003166CA"/>
    <w:rsid w:val="00343FDC"/>
    <w:rsid w:val="00352D39"/>
    <w:rsid w:val="00353D9E"/>
    <w:rsid w:val="00360B04"/>
    <w:rsid w:val="003738B9"/>
    <w:rsid w:val="003746EF"/>
    <w:rsid w:val="003902D1"/>
    <w:rsid w:val="003C22A0"/>
    <w:rsid w:val="003E130B"/>
    <w:rsid w:val="00400CC7"/>
    <w:rsid w:val="00411BF0"/>
    <w:rsid w:val="0041673F"/>
    <w:rsid w:val="004627FC"/>
    <w:rsid w:val="004F477C"/>
    <w:rsid w:val="005179BE"/>
    <w:rsid w:val="005267BC"/>
    <w:rsid w:val="00534F68"/>
    <w:rsid w:val="0056527B"/>
    <w:rsid w:val="005853DF"/>
    <w:rsid w:val="00594320"/>
    <w:rsid w:val="005A65D8"/>
    <w:rsid w:val="005B784D"/>
    <w:rsid w:val="005E2D3A"/>
    <w:rsid w:val="00603A7C"/>
    <w:rsid w:val="00607022"/>
    <w:rsid w:val="00627255"/>
    <w:rsid w:val="00647AA3"/>
    <w:rsid w:val="00654CA0"/>
    <w:rsid w:val="00676B20"/>
    <w:rsid w:val="006B0EC2"/>
    <w:rsid w:val="006D183F"/>
    <w:rsid w:val="006D67EB"/>
    <w:rsid w:val="007027CD"/>
    <w:rsid w:val="00702F0E"/>
    <w:rsid w:val="00707CE5"/>
    <w:rsid w:val="00712B40"/>
    <w:rsid w:val="00714DAE"/>
    <w:rsid w:val="00714F6A"/>
    <w:rsid w:val="00715812"/>
    <w:rsid w:val="00761937"/>
    <w:rsid w:val="00772969"/>
    <w:rsid w:val="00796278"/>
    <w:rsid w:val="007B594F"/>
    <w:rsid w:val="007E0E83"/>
    <w:rsid w:val="007F64B3"/>
    <w:rsid w:val="00812FED"/>
    <w:rsid w:val="00824BF5"/>
    <w:rsid w:val="0084277C"/>
    <w:rsid w:val="008E5A8E"/>
    <w:rsid w:val="00951A74"/>
    <w:rsid w:val="009632E9"/>
    <w:rsid w:val="00966019"/>
    <w:rsid w:val="009777E6"/>
    <w:rsid w:val="00985AAB"/>
    <w:rsid w:val="00995C9E"/>
    <w:rsid w:val="009A6683"/>
    <w:rsid w:val="009B0C15"/>
    <w:rsid w:val="009B1A78"/>
    <w:rsid w:val="009E06C7"/>
    <w:rsid w:val="00A10128"/>
    <w:rsid w:val="00A52D0B"/>
    <w:rsid w:val="00A66A9D"/>
    <w:rsid w:val="00A9271F"/>
    <w:rsid w:val="00A92F67"/>
    <w:rsid w:val="00AA4367"/>
    <w:rsid w:val="00AB28D0"/>
    <w:rsid w:val="00AC32B7"/>
    <w:rsid w:val="00AC36AD"/>
    <w:rsid w:val="00AF09C1"/>
    <w:rsid w:val="00B129C5"/>
    <w:rsid w:val="00B2158E"/>
    <w:rsid w:val="00B22BD6"/>
    <w:rsid w:val="00B4409C"/>
    <w:rsid w:val="00B609C9"/>
    <w:rsid w:val="00B70E35"/>
    <w:rsid w:val="00B87E28"/>
    <w:rsid w:val="00B90B6A"/>
    <w:rsid w:val="00BD1D74"/>
    <w:rsid w:val="00BE2409"/>
    <w:rsid w:val="00BE2BE3"/>
    <w:rsid w:val="00C21834"/>
    <w:rsid w:val="00C22454"/>
    <w:rsid w:val="00C30CB3"/>
    <w:rsid w:val="00C33FDB"/>
    <w:rsid w:val="00C371D9"/>
    <w:rsid w:val="00C43352"/>
    <w:rsid w:val="00C860AF"/>
    <w:rsid w:val="00C90817"/>
    <w:rsid w:val="00CB025F"/>
    <w:rsid w:val="00CB0B46"/>
    <w:rsid w:val="00CC6ACE"/>
    <w:rsid w:val="00CE0D8A"/>
    <w:rsid w:val="00CE6BC6"/>
    <w:rsid w:val="00CF7970"/>
    <w:rsid w:val="00D44B94"/>
    <w:rsid w:val="00D636A5"/>
    <w:rsid w:val="00D72692"/>
    <w:rsid w:val="00D732E4"/>
    <w:rsid w:val="00D76581"/>
    <w:rsid w:val="00D85369"/>
    <w:rsid w:val="00D873E6"/>
    <w:rsid w:val="00DC2FB6"/>
    <w:rsid w:val="00DC7FEA"/>
    <w:rsid w:val="00DD265B"/>
    <w:rsid w:val="00DE1765"/>
    <w:rsid w:val="00DE543A"/>
    <w:rsid w:val="00E02854"/>
    <w:rsid w:val="00E258FC"/>
    <w:rsid w:val="00E42D62"/>
    <w:rsid w:val="00E45A4C"/>
    <w:rsid w:val="00E51B0C"/>
    <w:rsid w:val="00E66F0C"/>
    <w:rsid w:val="00E72024"/>
    <w:rsid w:val="00EE072F"/>
    <w:rsid w:val="00EF1BD6"/>
    <w:rsid w:val="00EF656D"/>
    <w:rsid w:val="00F03446"/>
    <w:rsid w:val="00F32FDF"/>
    <w:rsid w:val="00F516DD"/>
    <w:rsid w:val="00F92192"/>
    <w:rsid w:val="00FA0089"/>
    <w:rsid w:val="00FC69EC"/>
    <w:rsid w:val="00FD1019"/>
    <w:rsid w:val="00FD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77C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277C"/>
    <w:pPr>
      <w:tabs>
        <w:tab w:val="left" w:pos="7185"/>
      </w:tabs>
      <w:spacing w:before="200"/>
      <w:ind w:left="450"/>
      <w:outlineLvl w:val="0"/>
    </w:pPr>
    <w:rPr>
      <w:rFonts w:ascii="Tahoma" w:hAnsi="Tahoma"/>
      <w:b/>
      <w:caps/>
      <w:sz w:val="28"/>
      <w:szCs w:val="28"/>
      <w:lang w:val="en-US"/>
    </w:rPr>
  </w:style>
  <w:style w:type="paragraph" w:styleId="Heading2">
    <w:name w:val="heading 2"/>
    <w:basedOn w:val="Normal"/>
    <w:next w:val="Normal"/>
    <w:qFormat/>
    <w:rsid w:val="0084277C"/>
    <w:pPr>
      <w:tabs>
        <w:tab w:val="left" w:pos="7185"/>
      </w:tabs>
      <w:outlineLvl w:val="1"/>
    </w:pPr>
    <w:rPr>
      <w:rFonts w:ascii="Tahoma" w:hAnsi="Tahoma"/>
      <w:b/>
      <w:caps/>
      <w:color w:val="000000"/>
      <w:sz w:val="18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277C"/>
    <w:pPr>
      <w:spacing w:after="200"/>
      <w:ind w:left="450"/>
      <w:outlineLvl w:val="2"/>
    </w:pPr>
    <w:rPr>
      <w:rFonts w:ascii="Tahoma" w:hAnsi="Tahoma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AAB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rsid w:val="00985AAB"/>
    <w:pPr>
      <w:tabs>
        <w:tab w:val="center" w:pos="4536"/>
        <w:tab w:val="right" w:pos="9072"/>
      </w:tabs>
    </w:pPr>
  </w:style>
  <w:style w:type="paragraph" w:customStyle="1" w:styleId="Italics">
    <w:name w:val="Italics"/>
    <w:basedOn w:val="Normal"/>
    <w:rsid w:val="0084277C"/>
    <w:rPr>
      <w:rFonts w:ascii="Tahoma" w:hAnsi="Tahoma"/>
      <w:i/>
      <w:sz w:val="16"/>
      <w:lang w:val="en-US"/>
    </w:rPr>
  </w:style>
  <w:style w:type="paragraph" w:customStyle="1" w:styleId="Text">
    <w:name w:val="Text"/>
    <w:basedOn w:val="Normal"/>
    <w:rsid w:val="0084277C"/>
    <w:pPr>
      <w:spacing w:before="100" w:after="100" w:line="288" w:lineRule="auto"/>
    </w:pPr>
    <w:rPr>
      <w:rFonts w:ascii="Tahoma" w:hAnsi="Tahoma"/>
      <w:sz w:val="16"/>
      <w:lang w:val="en-US"/>
    </w:rPr>
  </w:style>
  <w:style w:type="paragraph" w:customStyle="1" w:styleId="RequirementsList">
    <w:name w:val="Requirements List"/>
    <w:basedOn w:val="Text"/>
    <w:rsid w:val="0084277C"/>
    <w:pPr>
      <w:numPr>
        <w:numId w:val="1"/>
      </w:numPr>
    </w:pPr>
  </w:style>
  <w:style w:type="paragraph" w:customStyle="1" w:styleId="AllCaps">
    <w:name w:val="All Caps"/>
    <w:basedOn w:val="Normal"/>
    <w:rsid w:val="0084277C"/>
    <w:rPr>
      <w:rFonts w:ascii="Tahoma" w:hAnsi="Tahoma"/>
      <w:caps/>
      <w:sz w:val="16"/>
      <w:szCs w:val="16"/>
      <w:lang w:val="en-US"/>
    </w:rPr>
  </w:style>
  <w:style w:type="paragraph" w:customStyle="1" w:styleId="CharCharCharCharCharCharCharCharChar">
    <w:name w:val="Char Char Char Char Char Char Char Char Char"/>
    <w:basedOn w:val="Normal"/>
    <w:rsid w:val="0084277C"/>
    <w:pPr>
      <w:numPr>
        <w:numId w:val="2"/>
      </w:numPr>
      <w:spacing w:before="120" w:after="160" w:line="240" w:lineRule="exact"/>
      <w:jc w:val="both"/>
    </w:pPr>
    <w:rPr>
      <w:rFonts w:ascii="Book Antiqua" w:hAnsi="Book Antiqua"/>
      <w:smallCaps/>
      <w:sz w:val="22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A9D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796278"/>
    <w:rPr>
      <w:rFonts w:ascii="Tahoma" w:hAnsi="Tahoma"/>
      <w:b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96278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77C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277C"/>
    <w:pPr>
      <w:tabs>
        <w:tab w:val="left" w:pos="7185"/>
      </w:tabs>
      <w:spacing w:before="200"/>
      <w:ind w:left="450"/>
      <w:outlineLvl w:val="0"/>
    </w:pPr>
    <w:rPr>
      <w:rFonts w:ascii="Tahoma" w:hAnsi="Tahoma"/>
      <w:b/>
      <w:caps/>
      <w:sz w:val="28"/>
      <w:szCs w:val="28"/>
      <w:lang w:val="en-US"/>
    </w:rPr>
  </w:style>
  <w:style w:type="paragraph" w:styleId="Heading2">
    <w:name w:val="heading 2"/>
    <w:basedOn w:val="Normal"/>
    <w:next w:val="Normal"/>
    <w:qFormat/>
    <w:rsid w:val="0084277C"/>
    <w:pPr>
      <w:tabs>
        <w:tab w:val="left" w:pos="7185"/>
      </w:tabs>
      <w:outlineLvl w:val="1"/>
    </w:pPr>
    <w:rPr>
      <w:rFonts w:ascii="Tahoma" w:hAnsi="Tahoma"/>
      <w:b/>
      <w:caps/>
      <w:color w:val="000000"/>
      <w:sz w:val="18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277C"/>
    <w:pPr>
      <w:spacing w:after="200"/>
      <w:ind w:left="450"/>
      <w:outlineLvl w:val="2"/>
    </w:pPr>
    <w:rPr>
      <w:rFonts w:ascii="Tahoma" w:hAnsi="Tahoma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AAB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rsid w:val="00985AAB"/>
    <w:pPr>
      <w:tabs>
        <w:tab w:val="center" w:pos="4536"/>
        <w:tab w:val="right" w:pos="9072"/>
      </w:tabs>
    </w:pPr>
  </w:style>
  <w:style w:type="paragraph" w:customStyle="1" w:styleId="Italics">
    <w:name w:val="Italics"/>
    <w:basedOn w:val="Normal"/>
    <w:rsid w:val="0084277C"/>
    <w:rPr>
      <w:rFonts w:ascii="Tahoma" w:hAnsi="Tahoma"/>
      <w:i/>
      <w:sz w:val="16"/>
      <w:lang w:val="en-US"/>
    </w:rPr>
  </w:style>
  <w:style w:type="paragraph" w:customStyle="1" w:styleId="Text">
    <w:name w:val="Text"/>
    <w:basedOn w:val="Normal"/>
    <w:rsid w:val="0084277C"/>
    <w:pPr>
      <w:spacing w:before="100" w:after="100" w:line="288" w:lineRule="auto"/>
    </w:pPr>
    <w:rPr>
      <w:rFonts w:ascii="Tahoma" w:hAnsi="Tahoma"/>
      <w:sz w:val="16"/>
      <w:lang w:val="en-US"/>
    </w:rPr>
  </w:style>
  <w:style w:type="paragraph" w:customStyle="1" w:styleId="RequirementsList">
    <w:name w:val="Requirements List"/>
    <w:basedOn w:val="Text"/>
    <w:rsid w:val="0084277C"/>
    <w:pPr>
      <w:numPr>
        <w:numId w:val="1"/>
      </w:numPr>
    </w:pPr>
  </w:style>
  <w:style w:type="paragraph" w:customStyle="1" w:styleId="AllCaps">
    <w:name w:val="All Caps"/>
    <w:basedOn w:val="Normal"/>
    <w:rsid w:val="0084277C"/>
    <w:rPr>
      <w:rFonts w:ascii="Tahoma" w:hAnsi="Tahoma"/>
      <w:caps/>
      <w:sz w:val="16"/>
      <w:szCs w:val="16"/>
      <w:lang w:val="en-US"/>
    </w:rPr>
  </w:style>
  <w:style w:type="paragraph" w:customStyle="1" w:styleId="CharCharCharCharCharCharCharCharChar">
    <w:name w:val="Char Char Char Char Char Char Char Char Char"/>
    <w:basedOn w:val="Normal"/>
    <w:rsid w:val="0084277C"/>
    <w:pPr>
      <w:numPr>
        <w:numId w:val="2"/>
      </w:numPr>
      <w:spacing w:before="120" w:after="160" w:line="240" w:lineRule="exact"/>
      <w:jc w:val="both"/>
    </w:pPr>
    <w:rPr>
      <w:rFonts w:ascii="Book Antiqua" w:hAnsi="Book Antiqua"/>
      <w:smallCaps/>
      <w:sz w:val="22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A9D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796278"/>
    <w:rPr>
      <w:rFonts w:ascii="Tahoma" w:hAnsi="Tahoma"/>
      <w:b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96278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4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C4772-1917-4B89-A962-84DCF4F5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438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Billoud, Claire (CSHP)</dc:creator>
  <cp:lastModifiedBy>Francesco Tubiello (ESS)</cp:lastModifiedBy>
  <cp:revision>3</cp:revision>
  <cp:lastPrinted>2011-12-20T12:17:00Z</cp:lastPrinted>
  <dcterms:created xsi:type="dcterms:W3CDTF">2015-05-25T08:44:00Z</dcterms:created>
  <dcterms:modified xsi:type="dcterms:W3CDTF">2015-06-03T13:17:00Z</dcterms:modified>
</cp:coreProperties>
</file>