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399A" w14:textId="77777777" w:rsidR="009231E4" w:rsidRPr="001F4B0A" w:rsidRDefault="009231E4" w:rsidP="009231E4">
      <w:pPr>
        <w:pBdr>
          <w:top w:val="single" w:sz="4" w:space="1" w:color="auto"/>
          <w:bottom w:val="single" w:sz="4" w:space="1" w:color="auto"/>
        </w:pBdr>
        <w:shd w:val="clear" w:color="auto" w:fill="B3E5A1" w:themeFill="accent6" w:themeFillTint="66"/>
        <w:spacing w:before="120"/>
        <w:jc w:val="center"/>
        <w:rPr>
          <w:rFonts w:ascii="Garamond" w:hAnsi="Garamond"/>
          <w:color w:val="3A7C22" w:themeColor="accent6" w:themeShade="BF"/>
          <w:lang w:val="en-GB"/>
        </w:rPr>
      </w:pPr>
      <w:r w:rsidRPr="001F4B0A">
        <w:rPr>
          <w:rFonts w:ascii="Garamond" w:hAnsi="Garamond"/>
          <w:b/>
          <w:bCs/>
          <w:color w:val="3A7C22" w:themeColor="accent6" w:themeShade="BF"/>
          <w:lang w:val="en-GB"/>
        </w:rPr>
        <w:t>PROGRAMME AT A GLANCE</w:t>
      </w:r>
    </w:p>
    <w:p w14:paraId="1A94AC3A" w14:textId="77777777" w:rsidR="009231E4" w:rsidRPr="001F4B0A" w:rsidRDefault="009231E4" w:rsidP="00BF3221">
      <w:pPr>
        <w:tabs>
          <w:tab w:val="left" w:pos="4198"/>
        </w:tabs>
        <w:autoSpaceDE w:val="0"/>
        <w:autoSpaceDN w:val="0"/>
        <w:adjustRightInd w:val="0"/>
        <w:ind w:left="79"/>
        <w:jc w:val="center"/>
        <w:rPr>
          <w:rFonts w:ascii="Garamond" w:hAnsi="Garamond" w:cs="Garamond"/>
          <w:b/>
          <w:bCs/>
          <w:color w:val="000000"/>
          <w:kern w:val="0"/>
          <w:sz w:val="18"/>
          <w:szCs w:val="18"/>
          <w:lang w:val="en-GB"/>
        </w:rPr>
      </w:pPr>
    </w:p>
    <w:p w14:paraId="1855DFEB" w14:textId="279E94B7" w:rsidR="009231E4" w:rsidRPr="001F4B0A" w:rsidRDefault="009231E4" w:rsidP="003E3888">
      <w:pPr>
        <w:tabs>
          <w:tab w:val="left" w:pos="4198"/>
        </w:tabs>
        <w:autoSpaceDE w:val="0"/>
        <w:autoSpaceDN w:val="0"/>
        <w:adjustRightInd w:val="0"/>
        <w:ind w:left="79"/>
        <w:jc w:val="center"/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</w:pPr>
      <w:r w:rsidRPr="001F4B0A"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  <w:t>Wednesday, June 18</w:t>
      </w:r>
      <w:r w:rsidRPr="00354438"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  <w:t>th</w:t>
      </w:r>
      <w:r w:rsidRPr="001F4B0A"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  <w:t>, 2025</w:t>
      </w:r>
    </w:p>
    <w:tbl>
      <w:tblPr>
        <w:tblStyle w:val="Grigliatabella"/>
        <w:tblW w:w="4926" w:type="pct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27"/>
        <w:gridCol w:w="2630"/>
        <w:gridCol w:w="4529"/>
      </w:tblGrid>
      <w:tr w:rsidR="00DD736F" w:rsidRPr="001F4B0A" w14:paraId="7075334C" w14:textId="77777777" w:rsidTr="00DD736F">
        <w:trPr>
          <w:trHeight w:val="340"/>
        </w:trPr>
        <w:tc>
          <w:tcPr>
            <w:tcW w:w="1227" w:type="pct"/>
            <w:tcBorders>
              <w:right w:val="single" w:sz="4" w:space="0" w:color="auto"/>
            </w:tcBorders>
            <w:vAlign w:val="center"/>
          </w:tcPr>
          <w:p w14:paraId="317BEB13" w14:textId="77777777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2:00 pm - 3:30 pm</w:t>
            </w:r>
          </w:p>
        </w:tc>
        <w:tc>
          <w:tcPr>
            <w:tcW w:w="1386" w:type="pct"/>
            <w:tcBorders>
              <w:left w:val="single" w:sz="4" w:space="0" w:color="auto"/>
              <w:right w:val="nil"/>
            </w:tcBorders>
            <w:vAlign w:val="center"/>
          </w:tcPr>
          <w:p w14:paraId="4BDD4D3B" w14:textId="29C59CA8" w:rsidR="003E3888" w:rsidRPr="00DD736F" w:rsidRDefault="003E3888" w:rsidP="003E3888">
            <w:pPr>
              <w:autoSpaceDE w:val="0"/>
              <w:autoSpaceDN w:val="0"/>
              <w:adjustRightInd w:val="0"/>
              <w:ind w:left="-3"/>
              <w:rPr>
                <w:rFonts w:ascii="Garamond" w:hAnsi="Garamond" w:cs="Garamond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Young Researchers’ Day</w:t>
            </w:r>
          </w:p>
        </w:tc>
        <w:tc>
          <w:tcPr>
            <w:tcW w:w="2387" w:type="pct"/>
            <w:tcBorders>
              <w:left w:val="nil"/>
              <w:right w:val="single" w:sz="4" w:space="0" w:color="auto"/>
            </w:tcBorders>
            <w:vAlign w:val="center"/>
          </w:tcPr>
          <w:p w14:paraId="79F61449" w14:textId="0DBDBBE0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 w:cs="Garamond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</w:rPr>
              <w:t>Aula Magna Dipartimento di Scienze Agrarie, Alimentari ed Agro-ambientali</w:t>
            </w:r>
            <w:r w:rsidR="00DD736F"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</w:rPr>
              <w:t xml:space="preserve"> - Via del Borghetto, 80, Pisa</w:t>
            </w:r>
          </w:p>
        </w:tc>
      </w:tr>
      <w:tr w:rsidR="00DD736F" w:rsidRPr="001F4B0A" w14:paraId="7B7BB73A" w14:textId="77777777" w:rsidTr="00DD736F">
        <w:trPr>
          <w:trHeight w:val="340"/>
        </w:trPr>
        <w:tc>
          <w:tcPr>
            <w:tcW w:w="1227" w:type="pct"/>
            <w:tcBorders>
              <w:right w:val="single" w:sz="4" w:space="0" w:color="auto"/>
            </w:tcBorders>
            <w:vAlign w:val="center"/>
          </w:tcPr>
          <w:p w14:paraId="5B3DD156" w14:textId="2D6F2CBD" w:rsidR="003E3888" w:rsidRPr="00DD736F" w:rsidRDefault="00B75F47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</w:rPr>
              <w:t>4</w:t>
            </w:r>
            <w:r w:rsidR="003E3888"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0</w:t>
            </w:r>
            <w:r w:rsidR="003E3888"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 xml:space="preserve">0 pm </w:t>
            </w:r>
            <w:r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– 4:30 pm</w:t>
            </w:r>
          </w:p>
        </w:tc>
        <w:tc>
          <w:tcPr>
            <w:tcW w:w="1386" w:type="pct"/>
            <w:tcBorders>
              <w:left w:val="single" w:sz="4" w:space="0" w:color="auto"/>
              <w:right w:val="nil"/>
            </w:tcBorders>
            <w:vAlign w:val="center"/>
          </w:tcPr>
          <w:p w14:paraId="05C21559" w14:textId="3E003A33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Registration</w:t>
            </w:r>
          </w:p>
        </w:tc>
        <w:tc>
          <w:tcPr>
            <w:tcW w:w="2387" w:type="pct"/>
            <w:tcBorders>
              <w:left w:val="nil"/>
              <w:right w:val="single" w:sz="4" w:space="0" w:color="auto"/>
            </w:tcBorders>
            <w:vAlign w:val="center"/>
          </w:tcPr>
          <w:p w14:paraId="6D94AB47" w14:textId="42DD29FF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</w:rPr>
              <w:t xml:space="preserve">Stazione Leopolda </w:t>
            </w:r>
            <w:r w:rsidR="00DD736F"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</w:rPr>
              <w:t>- Via Amerigo Vespucci, 23, Pisa</w:t>
            </w:r>
          </w:p>
        </w:tc>
      </w:tr>
      <w:tr w:rsidR="00DD736F" w:rsidRPr="001F4B0A" w14:paraId="72DEC665" w14:textId="77777777" w:rsidTr="00DD736F">
        <w:trPr>
          <w:trHeight w:val="340"/>
        </w:trPr>
        <w:tc>
          <w:tcPr>
            <w:tcW w:w="1227" w:type="pct"/>
            <w:tcBorders>
              <w:right w:val="single" w:sz="4" w:space="0" w:color="auto"/>
            </w:tcBorders>
            <w:vAlign w:val="center"/>
          </w:tcPr>
          <w:p w14:paraId="543136C3" w14:textId="50A4B2A7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4:</w:t>
            </w:r>
            <w:r w:rsidR="00B75F47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3</w:t>
            </w:r>
            <w:r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0 pm – 7:</w:t>
            </w:r>
            <w:r w:rsidR="00B75F47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3</w:t>
            </w:r>
            <w:r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0 pm</w:t>
            </w:r>
          </w:p>
        </w:tc>
        <w:tc>
          <w:tcPr>
            <w:tcW w:w="1386" w:type="pct"/>
            <w:tcBorders>
              <w:left w:val="single" w:sz="4" w:space="0" w:color="auto"/>
              <w:right w:val="nil"/>
            </w:tcBorders>
            <w:vAlign w:val="center"/>
          </w:tcPr>
          <w:p w14:paraId="1C8A82E0" w14:textId="152F0D69" w:rsidR="003E3888" w:rsidRPr="00DD736F" w:rsidRDefault="003E3888" w:rsidP="003E3888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Pre-Conference</w:t>
            </w:r>
          </w:p>
        </w:tc>
        <w:tc>
          <w:tcPr>
            <w:tcW w:w="2387" w:type="pct"/>
            <w:tcBorders>
              <w:left w:val="nil"/>
              <w:right w:val="single" w:sz="4" w:space="0" w:color="auto"/>
            </w:tcBorders>
            <w:vAlign w:val="center"/>
          </w:tcPr>
          <w:p w14:paraId="7F0EB911" w14:textId="5E2BEB17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proofErr w:type="spellStart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>Stazione</w:t>
            </w:r>
            <w:proofErr w:type="spellEnd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>Leopolda</w:t>
            </w:r>
            <w:proofErr w:type="spellEnd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DD736F" w:rsidRPr="001F4B0A" w14:paraId="44167BBB" w14:textId="77777777" w:rsidTr="00DD736F">
        <w:trPr>
          <w:trHeight w:val="340"/>
        </w:trPr>
        <w:tc>
          <w:tcPr>
            <w:tcW w:w="1227" w:type="pct"/>
            <w:tcBorders>
              <w:right w:val="single" w:sz="4" w:space="0" w:color="auto"/>
            </w:tcBorders>
            <w:vAlign w:val="center"/>
          </w:tcPr>
          <w:p w14:paraId="676E0F65" w14:textId="77777777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Aptos Narrow"/>
                <w:b/>
                <w:bCs/>
                <w:color w:val="000000" w:themeColor="text1"/>
                <w:kern w:val="0"/>
                <w:sz w:val="22"/>
                <w:szCs w:val="22"/>
                <w:lang w:val="en-GB"/>
              </w:rPr>
              <w:t>8:00 pm</w:t>
            </w:r>
          </w:p>
        </w:tc>
        <w:tc>
          <w:tcPr>
            <w:tcW w:w="1386" w:type="pct"/>
            <w:tcBorders>
              <w:left w:val="single" w:sz="4" w:space="0" w:color="auto"/>
              <w:right w:val="nil"/>
            </w:tcBorders>
            <w:vAlign w:val="center"/>
          </w:tcPr>
          <w:p w14:paraId="2CD782B1" w14:textId="078BB1C2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r w:rsidRPr="00DD736F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  <w:t>Social Dinner</w:t>
            </w:r>
          </w:p>
        </w:tc>
        <w:tc>
          <w:tcPr>
            <w:tcW w:w="2387" w:type="pct"/>
            <w:tcBorders>
              <w:left w:val="nil"/>
              <w:right w:val="single" w:sz="4" w:space="0" w:color="auto"/>
            </w:tcBorders>
            <w:vAlign w:val="center"/>
          </w:tcPr>
          <w:p w14:paraId="04517587" w14:textId="55E6AC18" w:rsidR="003E3888" w:rsidRPr="00DD736F" w:rsidRDefault="003E3888" w:rsidP="00F63566">
            <w:pPr>
              <w:tabs>
                <w:tab w:val="left" w:pos="4198"/>
              </w:tabs>
              <w:autoSpaceDE w:val="0"/>
              <w:autoSpaceDN w:val="0"/>
              <w:adjustRightInd w:val="0"/>
              <w:ind w:left="-3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GB"/>
              </w:rPr>
            </w:pPr>
            <w:proofErr w:type="spellStart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>Stazione</w:t>
            </w:r>
            <w:proofErr w:type="spellEnd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>Leopolda</w:t>
            </w:r>
            <w:proofErr w:type="spellEnd"/>
            <w:r w:rsidRPr="00DD736F">
              <w:rPr>
                <w:rFonts w:ascii="Garamond" w:hAnsi="Garamond" w:cs="Garamond"/>
                <w:color w:val="000000" w:themeColor="text1"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2D959DE9" w14:textId="77777777" w:rsidR="009231E4" w:rsidRPr="001F4B0A" w:rsidRDefault="009231E4" w:rsidP="009231E4">
      <w:pPr>
        <w:tabs>
          <w:tab w:val="left" w:pos="3699"/>
        </w:tabs>
        <w:autoSpaceDE w:val="0"/>
        <w:autoSpaceDN w:val="0"/>
        <w:adjustRightInd w:val="0"/>
        <w:ind w:left="113"/>
        <w:rPr>
          <w:rFonts w:ascii="Garamond" w:hAnsi="Garamond" w:cs="Garamond"/>
          <w:b/>
          <w:bCs/>
          <w:color w:val="000000"/>
          <w:kern w:val="0"/>
          <w:sz w:val="18"/>
          <w:szCs w:val="18"/>
          <w:lang w:val="en-GB"/>
        </w:rPr>
      </w:pPr>
    </w:p>
    <w:p w14:paraId="5FD7B97A" w14:textId="77777777" w:rsidR="009231E4" w:rsidRPr="001F4B0A" w:rsidRDefault="009231E4" w:rsidP="00BF3221">
      <w:pPr>
        <w:tabs>
          <w:tab w:val="left" w:pos="4198"/>
        </w:tabs>
        <w:autoSpaceDE w:val="0"/>
        <w:autoSpaceDN w:val="0"/>
        <w:adjustRightInd w:val="0"/>
        <w:ind w:left="79"/>
        <w:jc w:val="center"/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</w:pPr>
      <w:r w:rsidRPr="001F4B0A"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  <w:t xml:space="preserve">Thursday, June 19th, 2025 </w:t>
      </w:r>
    </w:p>
    <w:p w14:paraId="71F3623F" w14:textId="77777777" w:rsidR="009231E4" w:rsidRPr="00273B6B" w:rsidRDefault="009231E4" w:rsidP="009231E4">
      <w:pPr>
        <w:tabs>
          <w:tab w:val="left" w:pos="4198"/>
        </w:tabs>
        <w:autoSpaceDE w:val="0"/>
        <w:autoSpaceDN w:val="0"/>
        <w:adjustRightInd w:val="0"/>
        <w:ind w:left="78"/>
        <w:jc w:val="center"/>
        <w:rPr>
          <w:rFonts w:ascii="Garamond" w:hAnsi="Garamond" w:cs="Garamond"/>
          <w:color w:val="000000" w:themeColor="text1"/>
          <w:kern w:val="0"/>
        </w:rPr>
      </w:pPr>
      <w:r w:rsidRPr="00273B6B">
        <w:rPr>
          <w:rFonts w:ascii="Garamond" w:hAnsi="Garamond" w:cs="Garamond"/>
          <w:color w:val="000000" w:themeColor="text1"/>
          <w:kern w:val="0"/>
        </w:rPr>
        <w:t xml:space="preserve">Polo Didattico le Piagge, Università di Pisa </w:t>
      </w:r>
      <w:hyperlink r:id="rId8" w:history="1">
        <w:r w:rsidRPr="00273B6B">
          <w:rPr>
            <w:rFonts w:ascii="Garamond" w:hAnsi="Garamond" w:cs="Garamond"/>
            <w:color w:val="000000" w:themeColor="text1"/>
            <w:kern w:val="0"/>
          </w:rPr>
          <w:t>Via Giacomo Matteotti, 11, Pisa</w:t>
        </w:r>
      </w:hyperlink>
    </w:p>
    <w:tbl>
      <w:tblPr>
        <w:tblW w:w="5000" w:type="pct"/>
        <w:tblLook w:val="0000" w:firstRow="0" w:lastRow="0" w:firstColumn="0" w:lastColumn="0" w:noHBand="0" w:noVBand="0"/>
      </w:tblPr>
      <w:tblGrid>
        <w:gridCol w:w="2334"/>
        <w:gridCol w:w="7294"/>
      </w:tblGrid>
      <w:tr w:rsidR="009231E4" w:rsidRPr="001F4B0A" w14:paraId="56F51527" w14:textId="77777777" w:rsidTr="00F63566">
        <w:trPr>
          <w:trHeight w:val="320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0CFE6E" w14:textId="4C461E29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9: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0 am - 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9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: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3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0 am </w:t>
            </w:r>
          </w:p>
        </w:tc>
        <w:tc>
          <w:tcPr>
            <w:tcW w:w="3788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A897909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Opening Ceremony </w:t>
            </w:r>
          </w:p>
        </w:tc>
      </w:tr>
      <w:tr w:rsidR="009231E4" w:rsidRPr="001F4B0A" w14:paraId="5D64CBE7" w14:textId="77777777" w:rsidTr="0033362D">
        <w:trPr>
          <w:trHeight w:val="1134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3394C91" w14:textId="099BE239" w:rsidR="009231E4" w:rsidRPr="00DD736F" w:rsidRDefault="00B75F47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9</w:t>
            </w:r>
            <w:r w:rsidR="009231E4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3</w:t>
            </w:r>
            <w:r w:rsidR="009231E4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 am - 1</w:t>
            </w:r>
            <w:r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</w:t>
            </w:r>
            <w:r w:rsidR="009231E4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:</w:t>
            </w:r>
            <w:r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3</w:t>
            </w:r>
            <w:r w:rsidR="009231E4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0 am 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83B1086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1st Plenary Session</w:t>
            </w:r>
          </w:p>
          <w:p w14:paraId="2CF5A0D9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/>
              </w:rPr>
              <w:t>Fostering Agrifood Systems Towards Sustainability and Competitiveness</w:t>
            </w:r>
          </w:p>
          <w:p w14:paraId="66287933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 xml:space="preserve">Erik </w:t>
            </w:r>
            <w:proofErr w:type="spellStart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>Mathijs</w:t>
            </w:r>
            <w:proofErr w:type="spellEnd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 xml:space="preserve"> (KU </w:t>
            </w:r>
            <w:proofErr w:type="spellStart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>Leuven</w:t>
            </w:r>
            <w:proofErr w:type="spellEnd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  <w:p w14:paraId="39BE8799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</w:pPr>
            <w:proofErr w:type="spellStart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>Discussant</w:t>
            </w:r>
            <w:proofErr w:type="spellEnd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>: Stefanella Stranieri</w:t>
            </w:r>
          </w:p>
        </w:tc>
      </w:tr>
      <w:tr w:rsidR="009231E4" w:rsidRPr="001F4B0A" w14:paraId="4D9E7638" w14:textId="77777777" w:rsidTr="00F63566">
        <w:trPr>
          <w:trHeight w:val="30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EEF3627" w14:textId="7429F42C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1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: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3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 am -11: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 am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9FD832F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Coffee Break </w:t>
            </w:r>
          </w:p>
        </w:tc>
      </w:tr>
      <w:tr w:rsidR="009231E4" w:rsidRPr="00B75F47" w14:paraId="4A4AA7C3" w14:textId="77777777" w:rsidTr="00F63566">
        <w:trPr>
          <w:trHeight w:val="32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32A1B82" w14:textId="5EC2AE3C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11: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0 am -1:00 pm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16E29EA" w14:textId="0DB6FE24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Contributed Paper Session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s, Organized </w:t>
            </w:r>
            <w:proofErr w:type="gramStart"/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Sessions</w:t>
            </w:r>
            <w:proofErr w:type="gramEnd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and Pitches Session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s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9231E4" w:rsidRPr="001F4B0A" w14:paraId="5364365C" w14:textId="77777777" w:rsidTr="00F63566">
        <w:trPr>
          <w:trHeight w:val="30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D12AEB2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1:00 pm -2:15 pm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0C4A7C0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Light lunch </w:t>
            </w:r>
          </w:p>
        </w:tc>
      </w:tr>
      <w:tr w:rsidR="009231E4" w:rsidRPr="00B75F47" w14:paraId="656111CD" w14:textId="77777777" w:rsidTr="00F63566">
        <w:trPr>
          <w:trHeight w:val="30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6863772" w14:textId="44508122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2:</w:t>
            </w:r>
            <w:r w:rsidR="00B55211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15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pm-</w:t>
            </w:r>
            <w:r w:rsidR="00B55211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3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:</w:t>
            </w:r>
            <w:r w:rsidR="00B55211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45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pm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609E9F5" w14:textId="35B687C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Contributed Paper Session and 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Organized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Session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s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9231E4" w:rsidRPr="00B75F47" w14:paraId="11C9574B" w14:textId="77777777" w:rsidTr="00F63566">
        <w:trPr>
          <w:trHeight w:val="32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7F4CF58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4:00 pm- 5:30 pm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C3560E" w14:textId="1758F77B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Contributed Paper Session and 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Organized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Session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s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9231E4" w:rsidRPr="001F4B0A" w14:paraId="654BC01E" w14:textId="77777777" w:rsidTr="00F63566">
        <w:trPr>
          <w:trHeight w:val="32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426838D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5:30 pm- 7:00 pm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491B7FB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AIEAA Assembly </w:t>
            </w:r>
          </w:p>
        </w:tc>
      </w:tr>
      <w:tr w:rsidR="009231E4" w:rsidRPr="001F4B0A" w14:paraId="5426FEAD" w14:textId="77777777" w:rsidTr="00F63566">
        <w:trPr>
          <w:trHeight w:val="320"/>
        </w:trPr>
        <w:tc>
          <w:tcPr>
            <w:tcW w:w="12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61637FC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7:00 pm- 8:00 pm</w:t>
            </w:r>
          </w:p>
        </w:tc>
        <w:tc>
          <w:tcPr>
            <w:tcW w:w="3788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E8667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Aperitif</w:t>
            </w:r>
          </w:p>
        </w:tc>
      </w:tr>
    </w:tbl>
    <w:p w14:paraId="770503D8" w14:textId="77777777" w:rsidR="009231E4" w:rsidRPr="001F4B0A" w:rsidRDefault="009231E4" w:rsidP="009231E4">
      <w:pPr>
        <w:tabs>
          <w:tab w:val="left" w:pos="4198"/>
        </w:tabs>
        <w:autoSpaceDE w:val="0"/>
        <w:autoSpaceDN w:val="0"/>
        <w:adjustRightInd w:val="0"/>
        <w:ind w:left="78"/>
        <w:jc w:val="center"/>
        <w:rPr>
          <w:rFonts w:ascii="Garamond" w:hAnsi="Garamond" w:cs="Garamond"/>
          <w:b/>
          <w:bCs/>
          <w:color w:val="000000"/>
          <w:kern w:val="0"/>
          <w:sz w:val="18"/>
          <w:szCs w:val="18"/>
          <w:lang w:val="en-GB"/>
        </w:rPr>
      </w:pPr>
    </w:p>
    <w:p w14:paraId="16715CDF" w14:textId="77777777" w:rsidR="009231E4" w:rsidRPr="001F4B0A" w:rsidRDefault="009231E4" w:rsidP="009231E4">
      <w:pPr>
        <w:tabs>
          <w:tab w:val="left" w:pos="4198"/>
        </w:tabs>
        <w:autoSpaceDE w:val="0"/>
        <w:autoSpaceDN w:val="0"/>
        <w:adjustRightInd w:val="0"/>
        <w:ind w:left="78"/>
        <w:jc w:val="center"/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</w:pPr>
      <w:r w:rsidRPr="001F4B0A">
        <w:rPr>
          <w:rFonts w:ascii="Garamond" w:hAnsi="Garamond" w:cs="Garamond"/>
          <w:b/>
          <w:bCs/>
          <w:color w:val="3A7C22" w:themeColor="accent6" w:themeShade="BF"/>
          <w:kern w:val="0"/>
          <w:sz w:val="28"/>
          <w:szCs w:val="28"/>
          <w:lang w:val="en-GB"/>
        </w:rPr>
        <w:t xml:space="preserve">Friday, June 20th, 2025 </w:t>
      </w:r>
    </w:p>
    <w:p w14:paraId="1604A3F7" w14:textId="77777777" w:rsidR="009231E4" w:rsidRPr="00273B6B" w:rsidRDefault="009231E4" w:rsidP="009231E4">
      <w:pPr>
        <w:tabs>
          <w:tab w:val="left" w:pos="4198"/>
        </w:tabs>
        <w:autoSpaceDE w:val="0"/>
        <w:autoSpaceDN w:val="0"/>
        <w:adjustRightInd w:val="0"/>
        <w:ind w:left="78"/>
        <w:jc w:val="center"/>
        <w:rPr>
          <w:rFonts w:ascii="Garamond" w:hAnsi="Garamond" w:cs="Garamond"/>
          <w:color w:val="000000" w:themeColor="text1"/>
          <w:kern w:val="0"/>
        </w:rPr>
      </w:pPr>
      <w:r w:rsidRPr="00273B6B">
        <w:rPr>
          <w:rFonts w:ascii="Garamond" w:hAnsi="Garamond" w:cs="Garamond"/>
          <w:color w:val="000000" w:themeColor="text1"/>
          <w:kern w:val="0"/>
        </w:rPr>
        <w:t xml:space="preserve">Polo Didattico le Piagge, Università di Pisa </w:t>
      </w:r>
      <w:hyperlink r:id="rId9" w:history="1">
        <w:r w:rsidRPr="00273B6B">
          <w:rPr>
            <w:rFonts w:ascii="Garamond" w:hAnsi="Garamond" w:cs="Garamond"/>
            <w:color w:val="000000" w:themeColor="text1"/>
            <w:kern w:val="0"/>
          </w:rPr>
          <w:t>Via Giacomo Matteotti, 11, Pisa</w:t>
        </w:r>
      </w:hyperlink>
    </w:p>
    <w:tbl>
      <w:tblPr>
        <w:tblW w:w="5000" w:type="pct"/>
        <w:tblLook w:val="0000" w:firstRow="0" w:lastRow="0" w:firstColumn="0" w:lastColumn="0" w:noHBand="0" w:noVBand="0"/>
      </w:tblPr>
      <w:tblGrid>
        <w:gridCol w:w="2330"/>
        <w:gridCol w:w="7292"/>
      </w:tblGrid>
      <w:tr w:rsidR="009231E4" w:rsidRPr="00B75F47" w14:paraId="32D71CFC" w14:textId="77777777" w:rsidTr="00F63566">
        <w:trPr>
          <w:trHeight w:val="320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13031C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9:00 am - 10:30 am 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B34D8" w14:textId="2E1AE974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Contributed Paper Session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s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and 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Organized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Session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s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009231E4" w:rsidRPr="001F4B0A" w14:paraId="094A52F9" w14:textId="77777777" w:rsidTr="00F63566">
        <w:trPr>
          <w:trHeight w:val="320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17FB336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10:30 am 11:00 am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AD2EB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Coffee Break </w:t>
            </w:r>
          </w:p>
        </w:tc>
      </w:tr>
      <w:tr w:rsidR="009231E4" w:rsidRPr="00B75F47" w14:paraId="388328B9" w14:textId="77777777" w:rsidTr="00F63566">
        <w:trPr>
          <w:trHeight w:val="1304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5DD205" w14:textId="1B623D43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11:00 am 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–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1</w:t>
            </w:r>
            <w:r w:rsidR="00B75F47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2:0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0 </w:t>
            </w:r>
            <w:r w:rsidR="001F4B0A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p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m 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4EC473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2nd Plenary Session</w:t>
            </w:r>
          </w:p>
          <w:p w14:paraId="05D33B92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/>
              </w:rPr>
              <w:t>From Words to Deeds: Harnessing Innovation for an EU Agrifood System Transition</w:t>
            </w:r>
          </w:p>
          <w:p w14:paraId="13A10C49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Jeroen Candel (Wageningen University)</w:t>
            </w:r>
          </w:p>
          <w:p w14:paraId="2461017F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Discussant: Linda Arata</w:t>
            </w:r>
          </w:p>
        </w:tc>
      </w:tr>
      <w:tr w:rsidR="009231E4" w:rsidRPr="00B75F47" w14:paraId="4675BA43" w14:textId="77777777" w:rsidTr="00F63566">
        <w:trPr>
          <w:trHeight w:val="320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BE14E8" w14:textId="78F5A1A1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12:00 </w:t>
            </w:r>
            <w:r w:rsidR="001F4B0A"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p</w:t>
            </w: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m - 1:30 pm 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34B7A4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Contributed Paper Session and Pitches Session </w:t>
            </w:r>
          </w:p>
        </w:tc>
      </w:tr>
      <w:tr w:rsidR="009231E4" w:rsidRPr="001F4B0A" w14:paraId="789E60C8" w14:textId="77777777" w:rsidTr="00F63566">
        <w:trPr>
          <w:trHeight w:val="320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777236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1:30 pm - 2:30 pm 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653B3C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Lunch </w:t>
            </w:r>
          </w:p>
        </w:tc>
      </w:tr>
      <w:tr w:rsidR="009231E4" w:rsidRPr="001F4B0A" w14:paraId="269E1E38" w14:textId="77777777" w:rsidTr="003E3888">
        <w:trPr>
          <w:trHeight w:hRule="exact" w:val="1587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EF3DFC0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2:30 pm- 4:00 pm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DBB5C6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Plenary Panel </w:t>
            </w:r>
          </w:p>
          <w:p w14:paraId="33D92B7F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en-GB"/>
              </w:rPr>
              <w:t>Complying and competing for a sustainable agrifood transition: farmers’ protests and policy actions</w:t>
            </w:r>
          </w:p>
          <w:p w14:paraId="2D667450" w14:textId="77777777" w:rsidR="009231E4" w:rsidRPr="00DD736F" w:rsidRDefault="009231E4" w:rsidP="00F63566">
            <w:pPr>
              <w:ind w:right="284"/>
              <w:jc w:val="both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 xml:space="preserve">Fabio Bartolini (University of Ferrara) </w:t>
            </w:r>
          </w:p>
          <w:p w14:paraId="4E88FE59" w14:textId="62D966A8" w:rsidR="009231E4" w:rsidRPr="00DD736F" w:rsidRDefault="009231E4" w:rsidP="00F63566">
            <w:pPr>
              <w:ind w:right="284"/>
              <w:jc w:val="both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</w:rPr>
              <w:t>Diego Canga Fano (DG AGRI - EU)</w:t>
            </w:r>
          </w:p>
          <w:p w14:paraId="78927BA3" w14:textId="77777777" w:rsidR="009231E4" w:rsidRPr="00DD736F" w:rsidRDefault="009231E4" w:rsidP="00F63566">
            <w:pPr>
              <w:spacing w:line="360" w:lineRule="auto"/>
              <w:ind w:right="284"/>
              <w:jc w:val="both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Francesca </w:t>
            </w:r>
            <w:proofErr w:type="spellStart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Giarè</w:t>
            </w:r>
            <w:proofErr w:type="spellEnd"/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 (CREA-PB)</w:t>
            </w:r>
          </w:p>
        </w:tc>
      </w:tr>
      <w:tr w:rsidR="009231E4" w:rsidRPr="001F4B0A" w14:paraId="4B165072" w14:textId="77777777" w:rsidTr="00F63566">
        <w:trPr>
          <w:trHeight w:val="340"/>
        </w:trPr>
        <w:tc>
          <w:tcPr>
            <w:tcW w:w="12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FA0384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>4:00 pm- 4:30 pm</w:t>
            </w:r>
          </w:p>
        </w:tc>
        <w:tc>
          <w:tcPr>
            <w:tcW w:w="37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5A923" w14:textId="77777777" w:rsidR="009231E4" w:rsidRPr="00DD736F" w:rsidRDefault="009231E4" w:rsidP="00F63566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</w:pPr>
            <w:r w:rsidRPr="00DD736F">
              <w:rPr>
                <w:rFonts w:ascii="Garamond" w:hAnsi="Garamond" w:cs="Garamond"/>
                <w:b/>
                <w:bCs/>
                <w:color w:val="000000"/>
                <w:kern w:val="0"/>
                <w:sz w:val="22"/>
                <w:szCs w:val="22"/>
                <w:lang w:val="en-GB"/>
              </w:rPr>
              <w:t xml:space="preserve">Closing Ceremony </w:t>
            </w:r>
          </w:p>
        </w:tc>
      </w:tr>
    </w:tbl>
    <w:p w14:paraId="1430800B" w14:textId="1E95B51E" w:rsidR="00BF3221" w:rsidRPr="001F4B0A" w:rsidRDefault="00BF3221" w:rsidP="003E3888">
      <w:pPr>
        <w:tabs>
          <w:tab w:val="left" w:pos="2446"/>
        </w:tabs>
        <w:autoSpaceDE w:val="0"/>
        <w:autoSpaceDN w:val="0"/>
        <w:adjustRightInd w:val="0"/>
        <w:rPr>
          <w:rFonts w:ascii="Garamond" w:hAnsi="Garamond" w:cs="Garamond"/>
          <w:b/>
          <w:bCs/>
          <w:color w:val="000000"/>
          <w:kern w:val="0"/>
          <w:sz w:val="15"/>
          <w:szCs w:val="15"/>
          <w:lang w:val="en-GB"/>
        </w:rPr>
      </w:pPr>
    </w:p>
    <w:sectPr w:rsidR="00BF3221" w:rsidRPr="001F4B0A" w:rsidSect="00BF3221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98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C65E" w14:textId="77777777" w:rsidR="00FF7906" w:rsidRDefault="00FF7906" w:rsidP="00E60C6C">
      <w:r>
        <w:separator/>
      </w:r>
    </w:p>
  </w:endnote>
  <w:endnote w:type="continuationSeparator" w:id="0">
    <w:p w14:paraId="31691523" w14:textId="77777777" w:rsidR="00FF7906" w:rsidRDefault="00FF7906" w:rsidP="00E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51035675"/>
      <w:docPartObj>
        <w:docPartGallery w:val="Page Numbers (Bottom of Page)"/>
        <w:docPartUnique/>
      </w:docPartObj>
    </w:sdtPr>
    <w:sdtContent>
      <w:p w14:paraId="164BB225" w14:textId="5A6413F1" w:rsidR="00985A86" w:rsidRDefault="00985A86" w:rsidP="00BF32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744D27C" w14:textId="77777777" w:rsidR="00985A86" w:rsidRDefault="00985A86" w:rsidP="00985A8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EBE7" w14:textId="77777777" w:rsidR="00985A86" w:rsidRDefault="00985A86" w:rsidP="00985A8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E145" w14:textId="77777777" w:rsidR="00FF7906" w:rsidRDefault="00FF7906" w:rsidP="00E60C6C">
      <w:r>
        <w:separator/>
      </w:r>
    </w:p>
  </w:footnote>
  <w:footnote w:type="continuationSeparator" w:id="0">
    <w:p w14:paraId="38AD4006" w14:textId="77777777" w:rsidR="00FF7906" w:rsidRDefault="00FF7906" w:rsidP="00E6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0447" w14:textId="67F1CCBE" w:rsidR="00E60C6C" w:rsidRDefault="00E60C6C" w:rsidP="00E60C6C">
    <w:pPr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DC98" w14:textId="276BF8F4" w:rsidR="00BF3221" w:rsidRDefault="00BF3221" w:rsidP="00BF3221">
    <w:pPr>
      <w:autoSpaceDE w:val="0"/>
      <w:autoSpaceDN w:val="0"/>
      <w:adjustRightIn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2C82F1" wp14:editId="6DA83B94">
              <wp:simplePos x="0" y="0"/>
              <wp:positionH relativeFrom="column">
                <wp:posOffset>3256280</wp:posOffset>
              </wp:positionH>
              <wp:positionV relativeFrom="paragraph">
                <wp:posOffset>-38735</wp:posOffset>
              </wp:positionV>
              <wp:extent cx="2843868" cy="822121"/>
              <wp:effectExtent l="0" t="0" r="1270" b="3810"/>
              <wp:wrapNone/>
              <wp:docPr id="2033622833" name="Casella di testo 20336228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3868" cy="8221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517F0A" w14:textId="77777777" w:rsidR="00BF3221" w:rsidRPr="00BF3221" w:rsidRDefault="00BF3221" w:rsidP="00BF3221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 New Roman" w:hAnsi="Times New Roman" w:cs="Times New Roman"/>
                              <w:i/>
                              <w:iCs/>
                              <w:kern w:val="0"/>
                              <w:lang w:val="en-US"/>
                            </w:rPr>
                          </w:pPr>
                          <w:r w:rsidRPr="00BF3221">
                            <w:rPr>
                              <w:rFonts w:ascii="Times New Roman" w:hAnsi="Times New Roman" w:cs="Times New Roman"/>
                              <w:i/>
                              <w:iCs/>
                              <w:kern w:val="0"/>
                              <w:lang w:val="en-US"/>
                            </w:rPr>
                            <w:t xml:space="preserve">14th Conference of the Italian Association of Agricultural and Applied Economics </w:t>
                          </w:r>
                        </w:p>
                        <w:p w14:paraId="4D835B34" w14:textId="77777777" w:rsidR="00BF3221" w:rsidRPr="00E60C6C" w:rsidRDefault="00BF3221" w:rsidP="00BF3221">
                          <w:pPr>
                            <w:autoSpaceDE w:val="0"/>
                            <w:autoSpaceDN w:val="0"/>
                            <w:adjustRightInd w:val="0"/>
                            <w:rPr>
                              <w:i/>
                              <w:iCs/>
                            </w:rPr>
                          </w:pPr>
                          <w:r w:rsidRPr="00E60C6C">
                            <w:rPr>
                              <w:rFonts w:ascii="Times New Roman" w:hAnsi="Times New Roman" w:cs="Times New Roman"/>
                              <w:i/>
                              <w:iCs/>
                              <w:kern w:val="0"/>
                            </w:rPr>
                            <w:t xml:space="preserve">18-20 June 2025, Pisa, </w:t>
                          </w:r>
                          <w:proofErr w:type="spellStart"/>
                          <w:r w:rsidRPr="00E60C6C">
                            <w:rPr>
                              <w:rFonts w:ascii="Times New Roman" w:hAnsi="Times New Roman" w:cs="Times New Roman"/>
                              <w:i/>
                              <w:iCs/>
                              <w:kern w:val="0"/>
                            </w:rPr>
                            <w:t>Ital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kern w:val="0"/>
                            </w:rPr>
                            <w:t>y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32C82F1" id="_x0000_t202" coordsize="21600,21600" o:spt="202" path="m,l,21600r21600,l21600,xe">
              <v:stroke joinstyle="miter"/>
              <v:path gradientshapeok="t" o:connecttype="rect"/>
            </v:shapetype>
            <v:shape id="Casella di testo 2033622833" o:spid="_x0000_s1026" type="#_x0000_t202" style="position:absolute;margin-left:256.4pt;margin-top:-3.05pt;width:223.95pt;height:6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" fillcolor="white [3201]" stroked="f" strokeweight=".5pt">
              <v:textbox>
                <w:txbxContent>
                  <w:p w14:paraId="2C517F0A" w14:textId="77777777" w:rsidR="00BF3221" w:rsidRPr="00BF3221" w:rsidRDefault="00BF3221" w:rsidP="00BF3221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i/>
                        <w:iCs/>
                        <w:kern w:val="0"/>
                        <w:lang w:val="en-US"/>
                      </w:rPr>
                    </w:pPr>
                    <w:r w:rsidRPr="00BF3221">
                      <w:rPr>
                        <w:rFonts w:ascii="Times New Roman" w:hAnsi="Times New Roman" w:cs="Times New Roman"/>
                        <w:i/>
                        <w:iCs/>
                        <w:kern w:val="0"/>
                        <w:lang w:val="en-US"/>
                      </w:rPr>
                      <w:t xml:space="preserve">14th Conference of the Italian Association of Agricultural and Applied Economics </w:t>
                    </w:r>
                  </w:p>
                  <w:p w14:paraId="4D835B34" w14:textId="77777777" w:rsidR="00BF3221" w:rsidRPr="00E60C6C" w:rsidRDefault="00BF3221" w:rsidP="00BF3221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</w:rPr>
                    </w:pPr>
                    <w:r w:rsidRPr="00E60C6C">
                      <w:rPr>
                        <w:rFonts w:ascii="Times New Roman" w:hAnsi="Times New Roman" w:cs="Times New Roman"/>
                        <w:i/>
                        <w:iCs/>
                        <w:kern w:val="0"/>
                      </w:rPr>
                      <w:t xml:space="preserve">18-20 June 2025, Pisa, </w:t>
                    </w:r>
                    <w:proofErr w:type="spellStart"/>
                    <w:r w:rsidRPr="00E60C6C">
                      <w:rPr>
                        <w:rFonts w:ascii="Times New Roman" w:hAnsi="Times New Roman" w:cs="Times New Roman"/>
                        <w:i/>
                        <w:iCs/>
                        <w:kern w:val="0"/>
                      </w:rPr>
                      <w:t>Ital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kern w:val="0"/>
                      </w:rPr>
                      <w:t>y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028969" wp14:editId="2F787BE6">
              <wp:simplePos x="0" y="0"/>
              <wp:positionH relativeFrom="column">
                <wp:posOffset>-711702</wp:posOffset>
              </wp:positionH>
              <wp:positionV relativeFrom="paragraph">
                <wp:posOffset>782536</wp:posOffset>
              </wp:positionV>
              <wp:extent cx="7558481" cy="0"/>
              <wp:effectExtent l="0" t="0" r="10795" b="12700"/>
              <wp:wrapNone/>
              <wp:docPr id="1132976381" name="Connettore 1 1132976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481" cy="0"/>
                      </a:xfrm>
                      <a:prstGeom prst="line">
                        <a:avLst/>
                      </a:prstGeom>
                      <a:ln>
                        <a:solidFill>
                          <a:srgbClr val="88C249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9B3F7DF" id="Connettore 1 113297638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05pt,61.6pt" to="539.1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" strokecolor="#88c249" strokeweight="1pt">
              <v:stroke joinstyle="miter"/>
            </v:line>
          </w:pict>
        </mc:Fallback>
      </mc:AlternateContent>
    </w:r>
    <w:r w:rsidRPr="00E60C6C">
      <w:rPr>
        <w:noProof/>
      </w:rPr>
      <w:drawing>
        <wp:inline distT="0" distB="0" distL="0" distR="0" wp14:anchorId="0708ADE0" wp14:editId="73031B73">
          <wp:extent cx="2704699" cy="674912"/>
          <wp:effectExtent l="0" t="0" r="635" b="0"/>
          <wp:docPr id="477962389" name="Immagine 4779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1565" cy="746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04A8B66" w14:textId="16D2935C" w:rsidR="00BF3221" w:rsidRDefault="00BF32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EC3"/>
    <w:multiLevelType w:val="hybridMultilevel"/>
    <w:tmpl w:val="17FA472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F12DB"/>
    <w:multiLevelType w:val="hybridMultilevel"/>
    <w:tmpl w:val="07943858"/>
    <w:lvl w:ilvl="0" w:tplc="7AA47EF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D57BF3"/>
    <w:multiLevelType w:val="hybridMultilevel"/>
    <w:tmpl w:val="F54C2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753F"/>
    <w:multiLevelType w:val="hybridMultilevel"/>
    <w:tmpl w:val="6C8EE776"/>
    <w:lvl w:ilvl="0" w:tplc="7AA47E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C16B9"/>
    <w:multiLevelType w:val="hybridMultilevel"/>
    <w:tmpl w:val="D422D20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15308B"/>
    <w:multiLevelType w:val="hybridMultilevel"/>
    <w:tmpl w:val="E56C07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61AA"/>
    <w:multiLevelType w:val="hybridMultilevel"/>
    <w:tmpl w:val="F81858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B5EDA"/>
    <w:multiLevelType w:val="hybridMultilevel"/>
    <w:tmpl w:val="5D46BA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CDF"/>
    <w:multiLevelType w:val="hybridMultilevel"/>
    <w:tmpl w:val="B248F05C"/>
    <w:lvl w:ilvl="0" w:tplc="D0A8563C">
      <w:numFmt w:val="bullet"/>
      <w:lvlText w:val="-"/>
      <w:lvlJc w:val="left"/>
      <w:pPr>
        <w:ind w:left="927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CE758D3"/>
    <w:multiLevelType w:val="multilevel"/>
    <w:tmpl w:val="C190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4A4755"/>
    <w:multiLevelType w:val="multilevel"/>
    <w:tmpl w:val="82CA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466E51"/>
    <w:multiLevelType w:val="hybridMultilevel"/>
    <w:tmpl w:val="B2026CC6"/>
    <w:lvl w:ilvl="0" w:tplc="D0A8563C">
      <w:numFmt w:val="bullet"/>
      <w:lvlText w:val="-"/>
      <w:lvlJc w:val="left"/>
      <w:pPr>
        <w:ind w:left="1494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552614"/>
    <w:multiLevelType w:val="hybridMultilevel"/>
    <w:tmpl w:val="8200DAF8"/>
    <w:lvl w:ilvl="0" w:tplc="BE3A36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175681">
    <w:abstractNumId w:val="12"/>
  </w:num>
  <w:num w:numId="2" w16cid:durableId="1847479585">
    <w:abstractNumId w:val="5"/>
  </w:num>
  <w:num w:numId="3" w16cid:durableId="1774595792">
    <w:abstractNumId w:val="7"/>
  </w:num>
  <w:num w:numId="4" w16cid:durableId="2008629814">
    <w:abstractNumId w:val="10"/>
  </w:num>
  <w:num w:numId="5" w16cid:durableId="542059556">
    <w:abstractNumId w:val="9"/>
  </w:num>
  <w:num w:numId="6" w16cid:durableId="166403330">
    <w:abstractNumId w:val="4"/>
  </w:num>
  <w:num w:numId="7" w16cid:durableId="58139545">
    <w:abstractNumId w:val="8"/>
  </w:num>
  <w:num w:numId="8" w16cid:durableId="309142652">
    <w:abstractNumId w:val="11"/>
  </w:num>
  <w:num w:numId="9" w16cid:durableId="645357844">
    <w:abstractNumId w:val="0"/>
  </w:num>
  <w:num w:numId="10" w16cid:durableId="389427663">
    <w:abstractNumId w:val="2"/>
  </w:num>
  <w:num w:numId="11" w16cid:durableId="525488614">
    <w:abstractNumId w:val="3"/>
  </w:num>
  <w:num w:numId="12" w16cid:durableId="227037119">
    <w:abstractNumId w:val="1"/>
  </w:num>
  <w:num w:numId="13" w16cid:durableId="942028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wNLUwNTE1tjCwNDRV0lEKTi0uzszPAykwrAUA/SvYhCwAAAA="/>
  </w:docVars>
  <w:rsids>
    <w:rsidRoot w:val="003E409F"/>
    <w:rsid w:val="000005B1"/>
    <w:rsid w:val="00001229"/>
    <w:rsid w:val="000462FB"/>
    <w:rsid w:val="00052F76"/>
    <w:rsid w:val="00053CEA"/>
    <w:rsid w:val="00075CBC"/>
    <w:rsid w:val="0007778D"/>
    <w:rsid w:val="0009480E"/>
    <w:rsid w:val="0009714A"/>
    <w:rsid w:val="000C30CE"/>
    <w:rsid w:val="000D00A5"/>
    <w:rsid w:val="000D286A"/>
    <w:rsid w:val="000E7353"/>
    <w:rsid w:val="000F1248"/>
    <w:rsid w:val="00123DB7"/>
    <w:rsid w:val="00126BBD"/>
    <w:rsid w:val="00135B26"/>
    <w:rsid w:val="00144E4C"/>
    <w:rsid w:val="00166F28"/>
    <w:rsid w:val="00183CED"/>
    <w:rsid w:val="001854CC"/>
    <w:rsid w:val="001A1106"/>
    <w:rsid w:val="001A7B33"/>
    <w:rsid w:val="001B6769"/>
    <w:rsid w:val="001E0B96"/>
    <w:rsid w:val="001E4019"/>
    <w:rsid w:val="001E584A"/>
    <w:rsid w:val="001F4B0A"/>
    <w:rsid w:val="00202318"/>
    <w:rsid w:val="00216EF3"/>
    <w:rsid w:val="002200F6"/>
    <w:rsid w:val="00237EFF"/>
    <w:rsid w:val="002503A6"/>
    <w:rsid w:val="00273B6B"/>
    <w:rsid w:val="0027467C"/>
    <w:rsid w:val="00280E77"/>
    <w:rsid w:val="0029002F"/>
    <w:rsid w:val="002A73A7"/>
    <w:rsid w:val="002A7F67"/>
    <w:rsid w:val="002B1230"/>
    <w:rsid w:val="002C3022"/>
    <w:rsid w:val="002D48F7"/>
    <w:rsid w:val="002D60B8"/>
    <w:rsid w:val="002F4641"/>
    <w:rsid w:val="00305FEE"/>
    <w:rsid w:val="003315CB"/>
    <w:rsid w:val="0033362D"/>
    <w:rsid w:val="00333E45"/>
    <w:rsid w:val="00354438"/>
    <w:rsid w:val="00370B4E"/>
    <w:rsid w:val="0038149B"/>
    <w:rsid w:val="0038691C"/>
    <w:rsid w:val="00391D53"/>
    <w:rsid w:val="003A1CF4"/>
    <w:rsid w:val="003E3888"/>
    <w:rsid w:val="003E409F"/>
    <w:rsid w:val="00404A6D"/>
    <w:rsid w:val="0041374C"/>
    <w:rsid w:val="00422EB7"/>
    <w:rsid w:val="004412E0"/>
    <w:rsid w:val="00464DCC"/>
    <w:rsid w:val="0046702F"/>
    <w:rsid w:val="004700AC"/>
    <w:rsid w:val="00480DAD"/>
    <w:rsid w:val="0049386D"/>
    <w:rsid w:val="004B5C42"/>
    <w:rsid w:val="004C2B45"/>
    <w:rsid w:val="004D5530"/>
    <w:rsid w:val="00510072"/>
    <w:rsid w:val="00510AFD"/>
    <w:rsid w:val="00514071"/>
    <w:rsid w:val="00533975"/>
    <w:rsid w:val="005414C9"/>
    <w:rsid w:val="005437A1"/>
    <w:rsid w:val="0054438D"/>
    <w:rsid w:val="00544707"/>
    <w:rsid w:val="005628BB"/>
    <w:rsid w:val="00580068"/>
    <w:rsid w:val="00581972"/>
    <w:rsid w:val="005841E4"/>
    <w:rsid w:val="005C42DD"/>
    <w:rsid w:val="005E690B"/>
    <w:rsid w:val="005F101B"/>
    <w:rsid w:val="006125CA"/>
    <w:rsid w:val="00614086"/>
    <w:rsid w:val="006148A2"/>
    <w:rsid w:val="00650B85"/>
    <w:rsid w:val="00654B90"/>
    <w:rsid w:val="00660737"/>
    <w:rsid w:val="00667BFA"/>
    <w:rsid w:val="00667F83"/>
    <w:rsid w:val="006752A0"/>
    <w:rsid w:val="006A3192"/>
    <w:rsid w:val="006C12DE"/>
    <w:rsid w:val="006D6907"/>
    <w:rsid w:val="006D6BEF"/>
    <w:rsid w:val="006D7A51"/>
    <w:rsid w:val="006E2455"/>
    <w:rsid w:val="006E4967"/>
    <w:rsid w:val="00715FD0"/>
    <w:rsid w:val="0071703A"/>
    <w:rsid w:val="00755185"/>
    <w:rsid w:val="00756B0F"/>
    <w:rsid w:val="00776DD8"/>
    <w:rsid w:val="007969E3"/>
    <w:rsid w:val="007A2391"/>
    <w:rsid w:val="007A3D85"/>
    <w:rsid w:val="007B0DB3"/>
    <w:rsid w:val="007B21D2"/>
    <w:rsid w:val="007D2DCD"/>
    <w:rsid w:val="007F227E"/>
    <w:rsid w:val="007F5085"/>
    <w:rsid w:val="00815D59"/>
    <w:rsid w:val="00825ADE"/>
    <w:rsid w:val="00827D80"/>
    <w:rsid w:val="008465C9"/>
    <w:rsid w:val="00855568"/>
    <w:rsid w:val="00861025"/>
    <w:rsid w:val="008739CC"/>
    <w:rsid w:val="00891B86"/>
    <w:rsid w:val="0089646F"/>
    <w:rsid w:val="008A1906"/>
    <w:rsid w:val="008B6186"/>
    <w:rsid w:val="008B63D6"/>
    <w:rsid w:val="008E59BA"/>
    <w:rsid w:val="008F3E0A"/>
    <w:rsid w:val="00907A42"/>
    <w:rsid w:val="00921E18"/>
    <w:rsid w:val="009231E4"/>
    <w:rsid w:val="0092530E"/>
    <w:rsid w:val="009327BD"/>
    <w:rsid w:val="00956692"/>
    <w:rsid w:val="00957E67"/>
    <w:rsid w:val="0096685C"/>
    <w:rsid w:val="00985A86"/>
    <w:rsid w:val="00993D50"/>
    <w:rsid w:val="009A3552"/>
    <w:rsid w:val="009F4FFE"/>
    <w:rsid w:val="00A34387"/>
    <w:rsid w:val="00A54ECA"/>
    <w:rsid w:val="00A55108"/>
    <w:rsid w:val="00A60379"/>
    <w:rsid w:val="00A60DD1"/>
    <w:rsid w:val="00A613F5"/>
    <w:rsid w:val="00A671B2"/>
    <w:rsid w:val="00A72C63"/>
    <w:rsid w:val="00A7489E"/>
    <w:rsid w:val="00AB1C0F"/>
    <w:rsid w:val="00AD10F0"/>
    <w:rsid w:val="00AE2988"/>
    <w:rsid w:val="00AE3758"/>
    <w:rsid w:val="00AE3B4E"/>
    <w:rsid w:val="00B06DE5"/>
    <w:rsid w:val="00B55211"/>
    <w:rsid w:val="00B62976"/>
    <w:rsid w:val="00B659BE"/>
    <w:rsid w:val="00B75F47"/>
    <w:rsid w:val="00B96062"/>
    <w:rsid w:val="00B96296"/>
    <w:rsid w:val="00BB0C95"/>
    <w:rsid w:val="00BD536B"/>
    <w:rsid w:val="00BF3221"/>
    <w:rsid w:val="00BF5EC2"/>
    <w:rsid w:val="00C40649"/>
    <w:rsid w:val="00C7058F"/>
    <w:rsid w:val="00C8117C"/>
    <w:rsid w:val="00C83F1E"/>
    <w:rsid w:val="00CA6B43"/>
    <w:rsid w:val="00CA79EA"/>
    <w:rsid w:val="00CB6944"/>
    <w:rsid w:val="00CC24A4"/>
    <w:rsid w:val="00CC4663"/>
    <w:rsid w:val="00CE02F9"/>
    <w:rsid w:val="00CE5F9D"/>
    <w:rsid w:val="00D03680"/>
    <w:rsid w:val="00D15DE1"/>
    <w:rsid w:val="00D27754"/>
    <w:rsid w:val="00D61732"/>
    <w:rsid w:val="00D75659"/>
    <w:rsid w:val="00D76F1C"/>
    <w:rsid w:val="00D861F4"/>
    <w:rsid w:val="00DD736F"/>
    <w:rsid w:val="00E31CA9"/>
    <w:rsid w:val="00E60C6C"/>
    <w:rsid w:val="00E67736"/>
    <w:rsid w:val="00E8649C"/>
    <w:rsid w:val="00E92B78"/>
    <w:rsid w:val="00E92F53"/>
    <w:rsid w:val="00E96464"/>
    <w:rsid w:val="00EC0D6D"/>
    <w:rsid w:val="00EE3CD2"/>
    <w:rsid w:val="00EF6687"/>
    <w:rsid w:val="00F07B82"/>
    <w:rsid w:val="00F13FAC"/>
    <w:rsid w:val="00F219D4"/>
    <w:rsid w:val="00F34996"/>
    <w:rsid w:val="00F6569A"/>
    <w:rsid w:val="00F7602B"/>
    <w:rsid w:val="00F760A6"/>
    <w:rsid w:val="00FA706C"/>
    <w:rsid w:val="00FE245E"/>
    <w:rsid w:val="00FF2E62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E867E"/>
  <w15:docId w15:val="{997F90C4-4F3F-974A-B584-36A4E3DE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09F"/>
  </w:style>
  <w:style w:type="paragraph" w:styleId="Titolo1">
    <w:name w:val="heading 1"/>
    <w:basedOn w:val="Normale"/>
    <w:next w:val="Normale"/>
    <w:link w:val="Titolo1Carattere"/>
    <w:uiPriority w:val="9"/>
    <w:qFormat/>
    <w:rsid w:val="003E4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4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4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4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40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40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40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40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4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4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40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40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40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40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40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40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40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4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4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40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40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40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4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40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409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CE5F9D"/>
  </w:style>
  <w:style w:type="paragraph" w:customStyle="1" w:styleId="paragraph">
    <w:name w:val="paragraph"/>
    <w:basedOn w:val="Normale"/>
    <w:rsid w:val="00123DB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23DB7"/>
  </w:style>
  <w:style w:type="character" w:customStyle="1" w:styleId="eop">
    <w:name w:val="eop"/>
    <w:basedOn w:val="Carpredefinitoparagrafo"/>
    <w:rsid w:val="00123DB7"/>
  </w:style>
  <w:style w:type="character" w:styleId="Rimandocommento">
    <w:name w:val="annotation reference"/>
    <w:basedOn w:val="Carpredefinitoparagrafo"/>
    <w:uiPriority w:val="99"/>
    <w:semiHidden/>
    <w:unhideWhenUsed/>
    <w:rsid w:val="00D76F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76F1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76F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6F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6F1C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26BB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6BB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552"/>
    <w:rPr>
      <w:color w:val="96607D" w:themeColor="followedHyperlink"/>
      <w:u w:val="single"/>
    </w:rPr>
  </w:style>
  <w:style w:type="paragraph" w:customStyle="1" w:styleId="Default">
    <w:name w:val="Default"/>
    <w:rsid w:val="005841E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Intestazione">
    <w:name w:val="header"/>
    <w:basedOn w:val="Normale"/>
    <w:link w:val="IntestazioneCarattere"/>
    <w:uiPriority w:val="99"/>
    <w:unhideWhenUsed/>
    <w:rsid w:val="00E60C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0C6C"/>
  </w:style>
  <w:style w:type="paragraph" w:styleId="Pidipagina">
    <w:name w:val="footer"/>
    <w:basedOn w:val="Normale"/>
    <w:link w:val="PidipaginaCarattere"/>
    <w:uiPriority w:val="99"/>
    <w:unhideWhenUsed/>
    <w:rsid w:val="00E60C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0C6C"/>
  </w:style>
  <w:style w:type="character" w:styleId="Numeropagina">
    <w:name w:val="page number"/>
    <w:basedOn w:val="Carpredefinitoparagrafo"/>
    <w:uiPriority w:val="99"/>
    <w:semiHidden/>
    <w:unhideWhenUsed/>
    <w:rsid w:val="00985A86"/>
  </w:style>
  <w:style w:type="table" w:styleId="Grigliatabella">
    <w:name w:val="Table Grid"/>
    <w:basedOn w:val="Tabellanormale"/>
    <w:uiPriority w:val="39"/>
    <w:rsid w:val="00923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Via+Giacomo+Matteotti,+11,+56124+Pisa+PI/@43.7105806,10.409432,17z/data=!3m1!4b1!4m6!3m5!1s0x12d59193fbe95203:0x4d12bed29f613d12!8m2!3d43.7105768!4d10.4120069!16s%2Fg%2F11c4zg6t2r?entry=ttu&amp;g_ep=EgoyMDI1MDIwMy4wIKXMDSoASAFQAw%3D%3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Via+Giacomo+Matteotti,+11,+56124+Pisa+PI/@43.7105806,10.409432,17z/data=!3m1!4b1!4m6!3m5!1s0x12d59193fbe95203:0x4d12bed29f613d12!8m2!3d43.7105768!4d10.4120069!16s%2Fg%2F11c4zg6t2r?entry=ttu&amp;g_ep=EgoyMDI1MDIwMy4wIKXMDSoASAFQAw%3D%3D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98B1-38B9-4E68-8838-DECD799E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COPPOLA</dc:creator>
  <cp:keywords/>
  <dc:description/>
  <cp:lastModifiedBy>Francesca Galli</cp:lastModifiedBy>
  <cp:revision>2</cp:revision>
  <cp:lastPrinted>2025-02-19T09:50:00Z</cp:lastPrinted>
  <dcterms:created xsi:type="dcterms:W3CDTF">2025-06-08T12:48:00Z</dcterms:created>
  <dcterms:modified xsi:type="dcterms:W3CDTF">2025-06-08T12:48:00Z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2024-11-18T09:57:46Z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d4d31350-e8ed-4bfb-adde-e82c5bc5a24b</vt:lpwstr>
  </property>
  <property fmtid="{D5CDD505-2E9C-101B-9397-08002B2CF9AE}" pid="8" name="MSIP_Label_2ad0b24d-6422-44b0-b3de-abb3a9e8c81a_ContentBits">
    <vt:lpwstr>0</vt:lpwstr>
  </property>
</Properties>
</file>